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BB7C2A" w14:textId="77777777" w:rsidR="0067629E" w:rsidRDefault="009610B7">
      <w:pPr>
        <w:pStyle w:val="Corpsdetexte"/>
        <w:rPr>
          <w:rFonts w:ascii="Times New Roman"/>
          <w:sz w:val="20"/>
        </w:rPr>
      </w:pPr>
      <w:r>
        <w:rPr>
          <w:noProof/>
        </w:rPr>
        <w:drawing>
          <wp:anchor distT="0" distB="0" distL="0" distR="0" simplePos="0" relativeHeight="251576320" behindDoc="1" locked="0" layoutInCell="1" allowOverlap="1" wp14:anchorId="54DE8375" wp14:editId="7765FD29">
            <wp:simplePos x="0" y="0"/>
            <wp:positionH relativeFrom="page">
              <wp:posOffset>0</wp:posOffset>
            </wp:positionH>
            <wp:positionV relativeFrom="page">
              <wp:posOffset>6350</wp:posOffset>
            </wp:positionV>
            <wp:extent cx="7770622" cy="2136775"/>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7770622" cy="2136775"/>
                    </a:xfrm>
                    <a:prstGeom prst="rect">
                      <a:avLst/>
                    </a:prstGeom>
                  </pic:spPr>
                </pic:pic>
              </a:graphicData>
            </a:graphic>
          </wp:anchor>
        </w:drawing>
      </w:r>
    </w:p>
    <w:p w14:paraId="64974C98" w14:textId="77777777" w:rsidR="0067629E" w:rsidRDefault="0067629E">
      <w:pPr>
        <w:pStyle w:val="Corpsdetexte"/>
        <w:rPr>
          <w:rFonts w:ascii="Times New Roman"/>
          <w:sz w:val="20"/>
        </w:rPr>
      </w:pPr>
    </w:p>
    <w:p w14:paraId="1B624E4B" w14:textId="77777777" w:rsidR="0067629E" w:rsidRDefault="0067629E">
      <w:pPr>
        <w:pStyle w:val="Corpsdetexte"/>
        <w:rPr>
          <w:rFonts w:ascii="Times New Roman"/>
          <w:sz w:val="20"/>
        </w:rPr>
      </w:pPr>
    </w:p>
    <w:p w14:paraId="25625C61" w14:textId="77777777" w:rsidR="0067629E" w:rsidRDefault="0067629E">
      <w:pPr>
        <w:pStyle w:val="Corpsdetexte"/>
        <w:rPr>
          <w:rFonts w:ascii="Times New Roman"/>
          <w:sz w:val="20"/>
        </w:rPr>
      </w:pPr>
    </w:p>
    <w:p w14:paraId="497EB381" w14:textId="77777777" w:rsidR="0067629E" w:rsidRDefault="0067629E">
      <w:pPr>
        <w:pStyle w:val="Corpsdetexte"/>
        <w:rPr>
          <w:rFonts w:ascii="Times New Roman"/>
          <w:sz w:val="20"/>
        </w:rPr>
      </w:pPr>
    </w:p>
    <w:p w14:paraId="1CB93388" w14:textId="77777777" w:rsidR="0067629E" w:rsidRDefault="0067629E">
      <w:pPr>
        <w:pStyle w:val="Corpsdetexte"/>
        <w:rPr>
          <w:rFonts w:ascii="Times New Roman"/>
          <w:sz w:val="20"/>
        </w:rPr>
      </w:pPr>
    </w:p>
    <w:p w14:paraId="07FAAFD1" w14:textId="77777777" w:rsidR="0067629E" w:rsidRDefault="0067629E">
      <w:pPr>
        <w:pStyle w:val="Corpsdetexte"/>
        <w:rPr>
          <w:rFonts w:ascii="Times New Roman"/>
          <w:sz w:val="20"/>
        </w:rPr>
      </w:pPr>
    </w:p>
    <w:p w14:paraId="37379C60" w14:textId="77777777" w:rsidR="0067629E" w:rsidRDefault="0067629E">
      <w:pPr>
        <w:pStyle w:val="Corpsdetexte"/>
        <w:rPr>
          <w:rFonts w:ascii="Times New Roman"/>
          <w:sz w:val="20"/>
        </w:rPr>
      </w:pPr>
    </w:p>
    <w:p w14:paraId="6B76D23C" w14:textId="77777777" w:rsidR="0067629E" w:rsidRDefault="0067629E">
      <w:pPr>
        <w:pStyle w:val="Corpsdetexte"/>
        <w:rPr>
          <w:rFonts w:ascii="Times New Roman"/>
          <w:sz w:val="20"/>
        </w:rPr>
      </w:pPr>
    </w:p>
    <w:p w14:paraId="486C2CF3" w14:textId="77777777" w:rsidR="0067629E" w:rsidRDefault="0067629E">
      <w:pPr>
        <w:pStyle w:val="Corpsdetexte"/>
        <w:rPr>
          <w:rFonts w:ascii="Times New Roman"/>
          <w:sz w:val="20"/>
        </w:rPr>
      </w:pPr>
    </w:p>
    <w:p w14:paraId="79054881" w14:textId="77777777" w:rsidR="0067629E" w:rsidRDefault="0067629E">
      <w:pPr>
        <w:pStyle w:val="Corpsdetexte"/>
        <w:rPr>
          <w:rFonts w:ascii="Times New Roman"/>
          <w:sz w:val="20"/>
        </w:rPr>
      </w:pPr>
    </w:p>
    <w:p w14:paraId="5ABB8216" w14:textId="77777777" w:rsidR="0067629E" w:rsidRDefault="0067629E">
      <w:pPr>
        <w:pStyle w:val="Corpsdetexte"/>
        <w:rPr>
          <w:rFonts w:ascii="Times New Roman"/>
          <w:sz w:val="20"/>
        </w:rPr>
      </w:pPr>
    </w:p>
    <w:p w14:paraId="667A5E55" w14:textId="77777777" w:rsidR="0067629E" w:rsidRDefault="0067629E">
      <w:pPr>
        <w:pStyle w:val="Corpsdetexte"/>
        <w:rPr>
          <w:rFonts w:ascii="Times New Roman"/>
          <w:sz w:val="20"/>
        </w:rPr>
      </w:pPr>
    </w:p>
    <w:p w14:paraId="7F81C2A2" w14:textId="77777777" w:rsidR="0067629E" w:rsidRDefault="0067629E">
      <w:pPr>
        <w:pStyle w:val="Corpsdetexte"/>
        <w:rPr>
          <w:rFonts w:ascii="Times New Roman"/>
          <w:sz w:val="20"/>
        </w:rPr>
      </w:pPr>
    </w:p>
    <w:p w14:paraId="3014C64D" w14:textId="77777777" w:rsidR="0067629E" w:rsidRDefault="0067629E">
      <w:pPr>
        <w:pStyle w:val="Corpsdetexte"/>
        <w:rPr>
          <w:rFonts w:ascii="Times New Roman"/>
          <w:sz w:val="20"/>
        </w:rPr>
      </w:pPr>
    </w:p>
    <w:p w14:paraId="28083EC8" w14:textId="77777777" w:rsidR="0067629E" w:rsidRDefault="0067629E">
      <w:pPr>
        <w:pStyle w:val="Corpsdetexte"/>
        <w:spacing w:before="2"/>
        <w:rPr>
          <w:rFonts w:ascii="Times New Roman"/>
          <w:sz w:val="23"/>
        </w:rPr>
      </w:pPr>
    </w:p>
    <w:p w14:paraId="191648F6" w14:textId="25ACFA26" w:rsidR="0067629E" w:rsidRPr="00403131" w:rsidRDefault="00403131" w:rsidP="00403131">
      <w:pPr>
        <w:pStyle w:val="Titre1"/>
        <w:spacing w:before="45" w:line="339" w:lineRule="exact"/>
        <w:jc w:val="center"/>
        <w:rPr>
          <w:rFonts w:ascii="Amasis MT Pro" w:hAnsi="Amasis MT Pro"/>
        </w:rPr>
      </w:pPr>
      <w:r w:rsidRPr="00403131">
        <w:rPr>
          <w:rFonts w:ascii="Amasis MT Pro" w:hAnsi="Amasis MT Pro"/>
        </w:rPr>
        <w:t>I</w:t>
      </w:r>
      <w:r w:rsidR="009610B7" w:rsidRPr="00403131">
        <w:rPr>
          <w:rFonts w:ascii="Amasis MT Pro" w:hAnsi="Amasis MT Pro"/>
        </w:rPr>
        <w:t xml:space="preserve">nterdire la </w:t>
      </w:r>
      <w:r w:rsidR="00BA4FD7">
        <w:rPr>
          <w:rFonts w:ascii="Amasis MT Pro" w:hAnsi="Amasis MT Pro"/>
        </w:rPr>
        <w:t>garde</w:t>
      </w:r>
      <w:r w:rsidR="009610B7" w:rsidRPr="00403131">
        <w:rPr>
          <w:rFonts w:ascii="Amasis MT Pro" w:hAnsi="Amasis MT Pro"/>
        </w:rPr>
        <w:t xml:space="preserve"> à l'attache des chiens :</w:t>
      </w:r>
      <w:r w:rsidR="00324072">
        <w:rPr>
          <w:rFonts w:ascii="Amasis MT Pro" w:hAnsi="Amasis MT Pro"/>
          <w:b w:val="0"/>
          <w:noProof/>
          <w:sz w:val="22"/>
        </w:rPr>
        <mc:AlternateContent>
          <mc:Choice Requires="wps">
            <w:drawing>
              <wp:anchor distT="0" distB="0" distL="114300" distR="114300" simplePos="0" relativeHeight="251575296" behindDoc="1" locked="0" layoutInCell="1" allowOverlap="1" wp14:anchorId="1EAE100C" wp14:editId="38AB7B7B">
                <wp:simplePos x="0" y="0"/>
                <wp:positionH relativeFrom="page">
                  <wp:posOffset>568325</wp:posOffset>
                </wp:positionH>
                <wp:positionV relativeFrom="paragraph">
                  <wp:posOffset>185420</wp:posOffset>
                </wp:positionV>
                <wp:extent cx="6635115" cy="172085"/>
                <wp:effectExtent l="0" t="0" r="0" b="0"/>
                <wp:wrapNone/>
                <wp:docPr id="190150712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35115" cy="1720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2790BD" id="Rectangle 3" o:spid="_x0000_s1026" style="position:absolute;margin-left:44.75pt;margin-top:14.6pt;width:522.45pt;height:13.55pt;z-index:-2517411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" stroked="f">
                <w10:wrap anchorx="page"/>
              </v:rect>
            </w:pict>
          </mc:Fallback>
        </mc:AlternateContent>
      </w:r>
      <w:r w:rsidRPr="00403131">
        <w:rPr>
          <w:rFonts w:ascii="Amasis MT Pro" w:hAnsi="Amasis MT Pro"/>
        </w:rPr>
        <w:t xml:space="preserve"> </w:t>
      </w:r>
      <w:r w:rsidRPr="00403131">
        <w:rPr>
          <w:rFonts w:ascii="Amasis MT Pro" w:hAnsi="Amasis MT Pro"/>
        </w:rPr>
        <w:br/>
      </w:r>
      <w:r w:rsidR="009610B7" w:rsidRPr="00403131">
        <w:rPr>
          <w:rFonts w:ascii="Amasis MT Pro" w:hAnsi="Amasis MT Pro"/>
        </w:rPr>
        <w:t>Un enjeu crucial pour de nombreux citoyens et citoyennes.</w:t>
      </w:r>
    </w:p>
    <w:p w14:paraId="754CF21F" w14:textId="77777777" w:rsidR="0067629E" w:rsidRDefault="0067629E">
      <w:pPr>
        <w:pStyle w:val="Corpsdetexte"/>
      </w:pPr>
    </w:p>
    <w:p w14:paraId="01E51A60" w14:textId="7025A07B" w:rsidR="00403131" w:rsidRPr="00163459" w:rsidRDefault="00403131" w:rsidP="00403131">
      <w:pPr>
        <w:rPr>
          <w:rFonts w:ascii="Amasis MT Pro" w:hAnsi="Amasis MT Pro" w:cs="Biome"/>
          <w:sz w:val="24"/>
          <w:szCs w:val="24"/>
        </w:rPr>
      </w:pPr>
      <w:r w:rsidRPr="00163459">
        <w:rPr>
          <w:rFonts w:ascii="Amasis MT Pro" w:hAnsi="Amasis MT Pro" w:cs="Biome"/>
          <w:sz w:val="24"/>
          <w:szCs w:val="24"/>
        </w:rPr>
        <w:t>Le bien-être et la protection des animaux est une préoccupation grandissante dans notre communauté. Nous comptons sur notre administration municipale pour être à l'écoute de nos préoccupations sur ces enjeux et pour améliorer la règlementation à cet effet.</w:t>
      </w:r>
      <w:r w:rsidRPr="00163459">
        <w:rPr>
          <w:rFonts w:ascii="Amasis MT Pro" w:hAnsi="Amasis MT Pro" w:cs="Biome"/>
          <w:sz w:val="24"/>
          <w:szCs w:val="24"/>
        </w:rPr>
        <w:br/>
      </w:r>
      <w:r w:rsidRPr="00163459">
        <w:rPr>
          <w:rFonts w:ascii="Amasis MT Pro" w:hAnsi="Amasis MT Pro" w:cs="Biome"/>
          <w:sz w:val="24"/>
          <w:szCs w:val="24"/>
        </w:rPr>
        <w:br/>
      </w:r>
      <w:r w:rsidRPr="00163459">
        <w:rPr>
          <w:rFonts w:ascii="Amasis MT Pro" w:hAnsi="Amasis MT Pro" w:cs="Biome"/>
          <w:b/>
          <w:bCs/>
          <w:sz w:val="28"/>
          <w:szCs w:val="28"/>
        </w:rPr>
        <w:t>Pourquoi interdire la garde à l'attache des chiens ?</w:t>
      </w:r>
      <w:r>
        <w:rPr>
          <w:rFonts w:ascii="Amasis MT Pro" w:hAnsi="Amasis MT Pro" w:cs="Biome"/>
          <w:b/>
          <w:bCs/>
          <w:sz w:val="28"/>
          <w:szCs w:val="28"/>
        </w:rPr>
        <w:br/>
      </w:r>
      <w:r>
        <w:rPr>
          <w:rFonts w:ascii="Amasis MT Pro" w:hAnsi="Amasis MT Pro" w:cs="Biome"/>
          <w:b/>
          <w:bCs/>
          <w:sz w:val="28"/>
          <w:szCs w:val="28"/>
        </w:rPr>
        <w:br/>
      </w:r>
      <w:r w:rsidRPr="00403131">
        <w:rPr>
          <w:rFonts w:ascii="Amasis MT Pro" w:hAnsi="Amasis MT Pro" w:cs="Biome"/>
          <w:sz w:val="24"/>
          <w:szCs w:val="24"/>
        </w:rPr>
        <w:t xml:space="preserve">1) </w:t>
      </w:r>
      <w:r w:rsidRPr="00403131">
        <w:rPr>
          <w:rFonts w:ascii="Amasis MT Pro" w:hAnsi="Amasis MT Pro" w:cs="Biome"/>
          <w:b/>
          <w:bCs/>
          <w:sz w:val="24"/>
          <w:szCs w:val="24"/>
        </w:rPr>
        <w:t>Un enjeu de bien-être animal</w:t>
      </w:r>
      <w:r w:rsidRPr="00403131">
        <w:rPr>
          <w:rFonts w:ascii="Amasis MT Pro" w:hAnsi="Amasis MT Pro" w:cs="Biome"/>
          <w:b/>
          <w:bCs/>
          <w:sz w:val="24"/>
          <w:szCs w:val="24"/>
        </w:rPr>
        <w:br/>
      </w:r>
      <w:r>
        <w:rPr>
          <w:rFonts w:ascii="Amasis MT Pro" w:hAnsi="Amasis MT Pro" w:cs="Biome"/>
          <w:sz w:val="24"/>
          <w:szCs w:val="24"/>
        </w:rPr>
        <w:br/>
      </w:r>
      <w:r w:rsidRPr="00403131">
        <w:rPr>
          <w:rFonts w:ascii="Amasis MT Pro" w:hAnsi="Amasis MT Pro" w:cs="Biome"/>
          <w:sz w:val="24"/>
          <w:szCs w:val="24"/>
        </w:rPr>
        <w:t xml:space="preserve">2) </w:t>
      </w:r>
      <w:r w:rsidRPr="00403131">
        <w:rPr>
          <w:rFonts w:ascii="Amasis MT Pro" w:hAnsi="Amasis MT Pro" w:cs="Biome"/>
          <w:b/>
          <w:bCs/>
          <w:sz w:val="24"/>
          <w:szCs w:val="24"/>
        </w:rPr>
        <w:t>Un enjeu de sécurité publique</w:t>
      </w:r>
      <w:r w:rsidRPr="00403131">
        <w:rPr>
          <w:rFonts w:ascii="Amasis MT Pro" w:hAnsi="Amasis MT Pro" w:cs="Biome"/>
          <w:b/>
          <w:bCs/>
          <w:sz w:val="24"/>
          <w:szCs w:val="24"/>
        </w:rPr>
        <w:br/>
      </w:r>
      <w:r>
        <w:rPr>
          <w:rFonts w:ascii="Amasis MT Pro" w:hAnsi="Amasis MT Pro" w:cs="Biome"/>
          <w:sz w:val="24"/>
          <w:szCs w:val="24"/>
        </w:rPr>
        <w:br/>
      </w:r>
      <w:r w:rsidRPr="00403131">
        <w:rPr>
          <w:rFonts w:ascii="Amasis MT Pro" w:hAnsi="Amasis MT Pro" w:cs="Biome"/>
          <w:sz w:val="24"/>
          <w:szCs w:val="24"/>
        </w:rPr>
        <w:t>3)</w:t>
      </w:r>
      <w:r w:rsidRPr="00403131">
        <w:rPr>
          <w:rFonts w:ascii="Amasis MT Pro" w:hAnsi="Amasis MT Pro" w:cs="Biome"/>
          <w:b/>
          <w:bCs/>
          <w:sz w:val="24"/>
          <w:szCs w:val="24"/>
        </w:rPr>
        <w:t xml:space="preserve"> Réduire les possibles nuisances</w:t>
      </w:r>
      <w:r w:rsidRPr="00163459">
        <w:rPr>
          <w:rFonts w:ascii="Amasis MT Pro" w:hAnsi="Amasis MT Pro" w:cs="Biome"/>
          <w:sz w:val="24"/>
          <w:szCs w:val="24"/>
        </w:rPr>
        <w:t xml:space="preserve"> </w:t>
      </w:r>
      <w:r>
        <w:rPr>
          <w:rFonts w:ascii="Amasis MT Pro" w:hAnsi="Amasis MT Pro" w:cs="Biome"/>
          <w:sz w:val="24"/>
          <w:szCs w:val="24"/>
        </w:rPr>
        <w:br/>
      </w:r>
      <w:r>
        <w:rPr>
          <w:rFonts w:ascii="Amasis MT Pro" w:hAnsi="Amasis MT Pro" w:cs="Biome"/>
          <w:sz w:val="24"/>
          <w:szCs w:val="24"/>
        </w:rPr>
        <w:br/>
      </w:r>
      <w:r w:rsidRPr="00163459">
        <w:rPr>
          <w:rFonts w:ascii="Amasis MT Pro" w:hAnsi="Amasis MT Pro" w:cs="Biome"/>
          <w:sz w:val="24"/>
          <w:szCs w:val="24"/>
        </w:rPr>
        <w:t xml:space="preserve">Les chiens sont des animaux sociaux qui méritent d’être traités comme des membres de la famille à part entière </w:t>
      </w:r>
      <w:r w:rsidR="00BA4FD7">
        <w:rPr>
          <w:rFonts w:ascii="Amasis MT Pro" w:hAnsi="Amasis MT Pro" w:cs="Biome"/>
          <w:sz w:val="24"/>
          <w:szCs w:val="24"/>
        </w:rPr>
        <w:t>et non</w:t>
      </w:r>
      <w:r w:rsidRPr="00163459">
        <w:rPr>
          <w:rFonts w:ascii="Amasis MT Pro" w:hAnsi="Amasis MT Pro" w:cs="Biome"/>
          <w:sz w:val="24"/>
          <w:szCs w:val="24"/>
        </w:rPr>
        <w:t xml:space="preserve"> de passer leur vie au bout d’une chaîne.</w:t>
      </w:r>
      <w:r>
        <w:rPr>
          <w:rFonts w:ascii="Amasis MT Pro" w:hAnsi="Amasis MT Pro" w:cs="Biome"/>
          <w:sz w:val="24"/>
          <w:szCs w:val="24"/>
        </w:rPr>
        <w:t xml:space="preserve">  </w:t>
      </w:r>
      <w:r w:rsidRPr="00163459">
        <w:rPr>
          <w:rFonts w:ascii="Amasis MT Pro" w:hAnsi="Amasis MT Pro" w:cs="Biome"/>
          <w:sz w:val="24"/>
          <w:szCs w:val="24"/>
        </w:rPr>
        <w:t xml:space="preserve">L'interdiction de la garde à l'attache des chiens ne vise évidemment pas les formes d'attache temporaires qui ne nuisent pas au bien-être des chiens. Elle vise plutôt </w:t>
      </w:r>
      <w:r w:rsidRPr="00163459">
        <w:rPr>
          <w:rFonts w:ascii="Amasis MT Pro" w:hAnsi="Amasis MT Pro" w:cs="Biome"/>
          <w:b/>
          <w:bCs/>
          <w:sz w:val="24"/>
          <w:szCs w:val="24"/>
        </w:rPr>
        <w:t>la pratique qui consiste à garder un chien attaché à un objet fixe</w:t>
      </w:r>
      <w:r w:rsidRPr="00163459">
        <w:rPr>
          <w:rFonts w:ascii="Amasis MT Pro" w:hAnsi="Amasis MT Pro" w:cs="Biome"/>
          <w:sz w:val="24"/>
          <w:szCs w:val="24"/>
        </w:rPr>
        <w:t xml:space="preserve"> (niche, poteau ou autre) </w:t>
      </w:r>
      <w:r w:rsidRPr="00163459">
        <w:rPr>
          <w:rFonts w:ascii="Amasis MT Pro" w:hAnsi="Amasis MT Pro" w:cs="Biome"/>
          <w:b/>
          <w:bCs/>
          <w:sz w:val="24"/>
          <w:szCs w:val="24"/>
        </w:rPr>
        <w:t xml:space="preserve">en continu ou pour des périodes prolongées. </w:t>
      </w:r>
      <w:r w:rsidRPr="00163459">
        <w:rPr>
          <w:rFonts w:ascii="Amasis MT Pro" w:hAnsi="Amasis MT Pro" w:cs="Biome"/>
          <w:b/>
          <w:bCs/>
          <w:sz w:val="24"/>
          <w:szCs w:val="24"/>
        </w:rPr>
        <w:br/>
      </w:r>
      <w:r w:rsidRPr="00163459">
        <w:rPr>
          <w:rFonts w:ascii="Amasis MT Pro" w:hAnsi="Amasis MT Pro" w:cs="Biome"/>
          <w:b/>
          <w:bCs/>
          <w:sz w:val="24"/>
          <w:szCs w:val="24"/>
        </w:rPr>
        <w:br/>
      </w:r>
      <w:r w:rsidRPr="00163459">
        <w:rPr>
          <w:rFonts w:ascii="Amasis MT Pro" w:hAnsi="Amasis MT Pro" w:cs="Biome"/>
          <w:sz w:val="24"/>
          <w:szCs w:val="24"/>
        </w:rPr>
        <w:t xml:space="preserve">2) </w:t>
      </w:r>
      <w:r w:rsidRPr="00D726E5">
        <w:rPr>
          <w:rFonts w:ascii="Amasis MT Pro" w:hAnsi="Amasis MT Pro" w:cs="Biome"/>
          <w:b/>
          <w:bCs/>
          <w:sz w:val="28"/>
          <w:szCs w:val="28"/>
        </w:rPr>
        <w:t xml:space="preserve">Un enjeu de </w:t>
      </w:r>
      <w:r>
        <w:rPr>
          <w:rFonts w:ascii="Amasis MT Pro" w:hAnsi="Amasis MT Pro" w:cs="Biome"/>
          <w:b/>
          <w:bCs/>
          <w:sz w:val="28"/>
          <w:szCs w:val="28"/>
        </w:rPr>
        <w:t>bien-être animal</w:t>
      </w:r>
      <w:r>
        <w:rPr>
          <w:rFonts w:ascii="Amasis MT Pro" w:hAnsi="Amasis MT Pro" w:cs="Biome"/>
          <w:b/>
          <w:bCs/>
          <w:sz w:val="28"/>
          <w:szCs w:val="28"/>
        </w:rPr>
        <w:br/>
      </w:r>
      <w:r w:rsidRPr="00163459">
        <w:rPr>
          <w:rFonts w:ascii="Amasis MT Pro" w:hAnsi="Amasis MT Pro" w:cs="Biome"/>
          <w:sz w:val="24"/>
          <w:szCs w:val="24"/>
        </w:rPr>
        <w:br/>
        <w:t>Les chiens gardés à l’attache risquent davantage de se blesser – voire de s’étrangler – en s’emmêlant dans leur dispositif d’attache</w:t>
      </w:r>
      <w:r>
        <w:rPr>
          <w:rFonts w:ascii="Amasis MT Pro" w:hAnsi="Amasis MT Pro" w:cs="Biome"/>
          <w:sz w:val="24"/>
          <w:szCs w:val="24"/>
        </w:rPr>
        <w:t xml:space="preserve">. Ils </w:t>
      </w:r>
      <w:r w:rsidRPr="00163459">
        <w:rPr>
          <w:rFonts w:ascii="Amasis MT Pro" w:hAnsi="Amasis MT Pro" w:cs="Biome"/>
          <w:sz w:val="24"/>
          <w:szCs w:val="24"/>
        </w:rPr>
        <w:t xml:space="preserve">sont soumis à des températures et à des conditions météorologiques extrêmes.  Isolés, privés de la possibilité de socialiser, de jouer, de faire de l’exercice ou d’exprimer leurs comportements naturels, les chiens maintenus à l’attache développent de graves problèmes d’ennui et de frustration, menant éventuellement à de la détresse psychologique. </w:t>
      </w:r>
      <w:r w:rsidRPr="00163459">
        <w:rPr>
          <w:rFonts w:ascii="Amasis MT Pro" w:hAnsi="Amasis MT Pro" w:cs="Biome"/>
          <w:sz w:val="24"/>
          <w:szCs w:val="24"/>
        </w:rPr>
        <w:br/>
      </w:r>
      <w:r w:rsidRPr="00163459">
        <w:rPr>
          <w:rFonts w:ascii="Amasis MT Pro" w:hAnsi="Amasis MT Pro" w:cs="Biome"/>
          <w:sz w:val="24"/>
          <w:szCs w:val="24"/>
        </w:rPr>
        <w:br/>
      </w:r>
      <w:r w:rsidRPr="00163459">
        <w:rPr>
          <w:rFonts w:ascii="Amasis MT Pro" w:hAnsi="Amasis MT Pro" w:cs="Biome"/>
          <w:b/>
          <w:bCs/>
          <w:sz w:val="24"/>
          <w:szCs w:val="24"/>
        </w:rPr>
        <w:t>Avis d’experts :</w:t>
      </w:r>
      <w:r w:rsidRPr="00163459">
        <w:rPr>
          <w:rFonts w:ascii="Amasis MT Pro" w:hAnsi="Amasis MT Pro" w:cs="Biome"/>
          <w:i/>
          <w:iCs/>
          <w:sz w:val="24"/>
          <w:szCs w:val="24"/>
        </w:rPr>
        <w:br/>
        <w:t>« Les chiens sont des animaux sociaux dont le bien-être dépend de la possibilité d'avoir des contacts normaux avec d'autres membres de leur espèce. En empêchant les chiens d'adopter des comportements essentiels à leur bien-être mental, l'attache peut entraîner le développement de comportements stéréotypés ou de troubles compulsifs, qui sont tous deux des signes de détresse psychologique</w:t>
      </w:r>
      <w:proofErr w:type="gramStart"/>
      <w:r w:rsidRPr="00163459">
        <w:rPr>
          <w:rFonts w:ascii="Amasis MT Pro" w:hAnsi="Amasis MT Pro" w:cs="Biome"/>
          <w:i/>
          <w:iCs/>
          <w:sz w:val="24"/>
          <w:szCs w:val="24"/>
        </w:rPr>
        <w:t>.»</w:t>
      </w:r>
      <w:proofErr w:type="gramEnd"/>
      <w:r w:rsidRPr="00163459">
        <w:rPr>
          <w:rFonts w:ascii="Amasis MT Pro" w:hAnsi="Amasis MT Pro" w:cs="Biome"/>
          <w:sz w:val="24"/>
          <w:szCs w:val="24"/>
        </w:rPr>
        <w:t xml:space="preserve"> </w:t>
      </w:r>
    </w:p>
    <w:p w14:paraId="44FA9EF9" w14:textId="47F8BF20" w:rsidR="00414B33" w:rsidRDefault="00403131" w:rsidP="00403131">
      <w:pPr>
        <w:pStyle w:val="Corpsdetexte"/>
        <w:spacing w:before="1"/>
        <w:ind w:right="109"/>
        <w:rPr>
          <w:rFonts w:ascii="Amasis MT Pro" w:hAnsi="Amasis MT Pro" w:cs="Biome"/>
          <w:sz w:val="24"/>
          <w:szCs w:val="24"/>
        </w:rPr>
      </w:pPr>
      <w:r>
        <w:rPr>
          <w:rFonts w:ascii="Amasis MT Pro" w:hAnsi="Amasis MT Pro" w:cs="Biome"/>
          <w:sz w:val="24"/>
          <w:szCs w:val="24"/>
        </w:rPr>
        <w:br/>
      </w:r>
      <w:r w:rsidRPr="00403131">
        <w:rPr>
          <w:rFonts w:ascii="Amasis MT Pro" w:hAnsi="Amasis MT Pro" w:cs="Biome"/>
        </w:rPr>
        <w:t xml:space="preserve">-Dr Enid Stiles DVM </w:t>
      </w:r>
      <w:proofErr w:type="spellStart"/>
      <w:r w:rsidRPr="00403131">
        <w:rPr>
          <w:rFonts w:ascii="Amasis MT Pro" w:hAnsi="Amasis MT Pro" w:cs="Biome"/>
        </w:rPr>
        <w:t>MSc</w:t>
      </w:r>
      <w:proofErr w:type="spellEnd"/>
      <w:r w:rsidR="009A387C">
        <w:rPr>
          <w:rFonts w:ascii="Amasis MT Pro" w:hAnsi="Amasis MT Pro" w:cs="Biome"/>
        </w:rPr>
        <w:t>,</w:t>
      </w:r>
      <w:r w:rsidRPr="00403131">
        <w:rPr>
          <w:rFonts w:ascii="Amasis MT Pro" w:hAnsi="Amasis MT Pro" w:cs="Biome"/>
        </w:rPr>
        <w:t xml:space="preserve"> vétérinaire présidente du groupe de travail sur le bien-être animal de la World </w:t>
      </w:r>
      <w:proofErr w:type="spellStart"/>
      <w:r w:rsidRPr="00403131">
        <w:rPr>
          <w:rFonts w:ascii="Amasis MT Pro" w:hAnsi="Amasis MT Pro" w:cs="Biome"/>
        </w:rPr>
        <w:t>Veterinary</w:t>
      </w:r>
      <w:proofErr w:type="spellEnd"/>
      <w:r w:rsidRPr="00403131">
        <w:rPr>
          <w:rFonts w:ascii="Amasis MT Pro" w:hAnsi="Amasis MT Pro" w:cs="Biome"/>
        </w:rPr>
        <w:t xml:space="preserve"> Association et ancienne présidente de l'Association canadienne des médecins vétérinaires</w:t>
      </w:r>
      <w:r w:rsidR="009A387C">
        <w:rPr>
          <w:rFonts w:ascii="Amasis MT Pro" w:hAnsi="Amasis MT Pro" w:cs="Biome"/>
        </w:rPr>
        <w:t xml:space="preserve"> </w:t>
      </w:r>
      <w:r w:rsidRPr="00403131">
        <w:rPr>
          <w:rFonts w:ascii="Amasis MT Pro" w:hAnsi="Amasis MT Pro" w:cs="Biome"/>
        </w:rPr>
        <w:t>(CVMA)</w:t>
      </w:r>
      <w:r>
        <w:rPr>
          <w:rFonts w:ascii="Amasis MT Pro" w:hAnsi="Amasis MT Pro" w:cs="Biome"/>
          <w:sz w:val="24"/>
          <w:szCs w:val="24"/>
        </w:rPr>
        <w:br/>
      </w:r>
      <w:r w:rsidRPr="00163459">
        <w:rPr>
          <w:rFonts w:ascii="Amasis MT Pro" w:hAnsi="Amasis MT Pro" w:cs="Biome"/>
          <w:sz w:val="24"/>
          <w:szCs w:val="24"/>
        </w:rPr>
        <w:br/>
      </w:r>
    </w:p>
    <w:p w14:paraId="019772AA" w14:textId="77777777" w:rsidR="00414B33" w:rsidRDefault="00414B33" w:rsidP="00403131">
      <w:pPr>
        <w:pStyle w:val="Corpsdetexte"/>
        <w:spacing w:before="1"/>
        <w:ind w:right="109"/>
        <w:rPr>
          <w:rFonts w:ascii="Amasis MT Pro" w:hAnsi="Amasis MT Pro" w:cs="Biome"/>
          <w:sz w:val="24"/>
          <w:szCs w:val="24"/>
        </w:rPr>
      </w:pPr>
    </w:p>
    <w:p w14:paraId="3CF18A49" w14:textId="77777777" w:rsidR="00414B33" w:rsidRDefault="00414B33" w:rsidP="00403131">
      <w:pPr>
        <w:pStyle w:val="Corpsdetexte"/>
        <w:spacing w:before="1"/>
        <w:ind w:right="109"/>
        <w:rPr>
          <w:rFonts w:ascii="Amasis MT Pro" w:hAnsi="Amasis MT Pro" w:cs="Biome"/>
          <w:sz w:val="24"/>
          <w:szCs w:val="24"/>
        </w:rPr>
      </w:pPr>
    </w:p>
    <w:p w14:paraId="1B9D3A14" w14:textId="77777777" w:rsidR="00414B33" w:rsidRDefault="00414B33" w:rsidP="00403131">
      <w:pPr>
        <w:pStyle w:val="Corpsdetexte"/>
        <w:spacing w:before="1"/>
        <w:ind w:right="109"/>
        <w:rPr>
          <w:rFonts w:ascii="Amasis MT Pro" w:hAnsi="Amasis MT Pro" w:cs="Biome"/>
          <w:sz w:val="24"/>
          <w:szCs w:val="24"/>
        </w:rPr>
      </w:pPr>
    </w:p>
    <w:p w14:paraId="6515FA90" w14:textId="1952E162" w:rsidR="00403131" w:rsidRDefault="00403131" w:rsidP="00403131">
      <w:pPr>
        <w:pStyle w:val="Corpsdetexte"/>
        <w:spacing w:before="1"/>
        <w:ind w:right="109"/>
        <w:rPr>
          <w:rFonts w:ascii="Amasis MT Pro" w:hAnsi="Amasis MT Pro" w:cs="Biome"/>
          <w:b/>
          <w:bCs/>
          <w:sz w:val="28"/>
          <w:szCs w:val="28"/>
        </w:rPr>
      </w:pPr>
      <w:r w:rsidRPr="00163459">
        <w:rPr>
          <w:rFonts w:ascii="Amasis MT Pro" w:hAnsi="Amasis MT Pro" w:cs="Biome"/>
          <w:sz w:val="24"/>
          <w:szCs w:val="24"/>
        </w:rPr>
        <w:t xml:space="preserve">2) </w:t>
      </w:r>
      <w:r w:rsidRPr="00D726E5">
        <w:rPr>
          <w:rFonts w:ascii="Amasis MT Pro" w:hAnsi="Amasis MT Pro" w:cs="Biome"/>
          <w:b/>
          <w:bCs/>
          <w:sz w:val="28"/>
          <w:szCs w:val="28"/>
        </w:rPr>
        <w:t>Un enjeu de sécurité publique</w:t>
      </w:r>
    </w:p>
    <w:p w14:paraId="078ED801" w14:textId="21529B3F" w:rsidR="0067629E" w:rsidRDefault="00403131" w:rsidP="00403131">
      <w:pPr>
        <w:pStyle w:val="Corpsdetexte"/>
        <w:spacing w:before="1"/>
        <w:ind w:left="115" w:right="109"/>
        <w:jc w:val="both"/>
      </w:pPr>
      <w:r w:rsidRPr="00D726E5">
        <w:rPr>
          <w:rFonts w:ascii="Amasis MT Pro" w:hAnsi="Amasis MT Pro" w:cs="Biome"/>
          <w:sz w:val="28"/>
          <w:szCs w:val="28"/>
        </w:rPr>
        <w:br/>
      </w:r>
      <w:r w:rsidRPr="00163459">
        <w:rPr>
          <w:rFonts w:ascii="Amasis MT Pro" w:hAnsi="Amasis MT Pro" w:cs="Biome"/>
          <w:sz w:val="24"/>
          <w:szCs w:val="24"/>
        </w:rPr>
        <w:t xml:space="preserve">Les carences qui découlent de la privation de contacts sociaux peuvent transformer un chien à l’origine docile et amical en un animal anxieux, dépressif ou encore hyperactif. Les chiens enchaînés régulièrement pour des périodes prolongées suscitent des inquiétudes quant à la sécurité du public. Incapables de fuir ou de s’échapper, ces chiens sont plus facilement agressifs face à ce qu’ils perçoivent comme une menace. De plus, le fait d’être constamment limités dans leurs déplacements stimule leur instinct de territorialité, ce qui peut aussi entraîner chez eux un comportement agressif. </w:t>
      </w:r>
      <w:r>
        <w:rPr>
          <w:rFonts w:ascii="Amasis MT Pro" w:hAnsi="Amasis MT Pro" w:cs="Biome"/>
          <w:sz w:val="24"/>
          <w:szCs w:val="24"/>
        </w:rPr>
        <w:br/>
      </w:r>
      <w:r>
        <w:rPr>
          <w:rFonts w:ascii="Amasis MT Pro" w:hAnsi="Amasis MT Pro" w:cs="Biome"/>
          <w:sz w:val="24"/>
          <w:szCs w:val="24"/>
        </w:rPr>
        <w:br/>
      </w:r>
      <w:r w:rsidRPr="00163459">
        <w:rPr>
          <w:rFonts w:ascii="Amasis MT Pro" w:hAnsi="Amasis MT Pro" w:cs="Biome"/>
          <w:sz w:val="24"/>
          <w:szCs w:val="24"/>
        </w:rPr>
        <w:t xml:space="preserve">En effet, des études ont démontré que </w:t>
      </w:r>
      <w:r w:rsidRPr="00163459">
        <w:rPr>
          <w:rFonts w:ascii="Amasis MT Pro" w:hAnsi="Amasis MT Pro" w:cs="Biome"/>
          <w:b/>
          <w:bCs/>
          <w:sz w:val="24"/>
          <w:szCs w:val="24"/>
        </w:rPr>
        <w:t>les chiens attachés en permanence sont près de trois fois plus enclins à mordre que ceux qui ne le sont pas</w:t>
      </w:r>
      <w:r w:rsidRPr="00163459">
        <w:rPr>
          <w:rFonts w:ascii="Amasis MT Pro" w:hAnsi="Amasis MT Pro" w:cs="Biome"/>
          <w:sz w:val="24"/>
          <w:szCs w:val="24"/>
        </w:rPr>
        <w:t xml:space="preserve"> et plus de cinq fois plus susceptibles de mordre des enfants</w:t>
      </w:r>
      <w:r>
        <w:rPr>
          <w:rStyle w:val="Appelnotedebasdep"/>
          <w:rFonts w:ascii="Amasis MT Pro" w:hAnsi="Amasis MT Pro" w:cs="Biome"/>
          <w:sz w:val="24"/>
          <w:szCs w:val="24"/>
        </w:rPr>
        <w:footnoteReference w:id="1"/>
      </w:r>
      <w:r w:rsidR="009610B7">
        <w:t>.</w:t>
      </w:r>
    </w:p>
    <w:p w14:paraId="3FCD7BFB" w14:textId="36FA3F93" w:rsidR="00403131" w:rsidRPr="00163459" w:rsidRDefault="00403131" w:rsidP="00403131">
      <w:pPr>
        <w:rPr>
          <w:rFonts w:ascii="Amasis MT Pro" w:hAnsi="Amasis MT Pro" w:cs="Biome"/>
          <w:b/>
          <w:bCs/>
          <w:sz w:val="24"/>
          <w:szCs w:val="24"/>
        </w:rPr>
      </w:pPr>
      <w:r>
        <w:rPr>
          <w:sz w:val="20"/>
        </w:rPr>
        <w:br/>
      </w:r>
      <w:r w:rsidRPr="00403131">
        <w:rPr>
          <w:rFonts w:ascii="Amasis MT Pro" w:hAnsi="Amasis MT Pro" w:cs="Biome"/>
          <w:sz w:val="24"/>
          <w:szCs w:val="24"/>
        </w:rPr>
        <w:t>3)</w:t>
      </w:r>
      <w:r w:rsidRPr="00163459">
        <w:rPr>
          <w:rFonts w:ascii="Amasis MT Pro" w:hAnsi="Amasis MT Pro" w:cs="Biome"/>
          <w:b/>
          <w:bCs/>
          <w:sz w:val="24"/>
          <w:szCs w:val="24"/>
        </w:rPr>
        <w:t xml:space="preserve"> </w:t>
      </w:r>
      <w:r w:rsidRPr="00BA4FD7">
        <w:rPr>
          <w:rFonts w:ascii="Amasis MT Pro" w:hAnsi="Amasis MT Pro" w:cs="Biome"/>
          <w:b/>
          <w:bCs/>
          <w:sz w:val="28"/>
          <w:szCs w:val="28"/>
        </w:rPr>
        <w:t xml:space="preserve">Réduire les possibles nuisances </w:t>
      </w:r>
      <w:r w:rsidRPr="00BA4FD7">
        <w:rPr>
          <w:rFonts w:ascii="Amasis MT Pro" w:hAnsi="Amasis MT Pro" w:cs="Biome"/>
          <w:b/>
          <w:bCs/>
          <w:sz w:val="28"/>
          <w:szCs w:val="28"/>
        </w:rPr>
        <w:br/>
      </w:r>
      <w:r w:rsidRPr="00163459">
        <w:rPr>
          <w:rFonts w:ascii="Amasis MT Pro" w:hAnsi="Amasis MT Pro" w:cs="Biome"/>
          <w:b/>
          <w:bCs/>
          <w:sz w:val="24"/>
          <w:szCs w:val="24"/>
        </w:rPr>
        <w:br/>
      </w:r>
      <w:r w:rsidRPr="00163459">
        <w:rPr>
          <w:rFonts w:ascii="Amasis MT Pro" w:hAnsi="Amasis MT Pro" w:cs="Biome"/>
          <w:sz w:val="24"/>
          <w:szCs w:val="24"/>
        </w:rPr>
        <w:t>Laissés sans surveillance, souffrant d’ennui et d’isolement, les chiens enchaînés en quasi-permanence, ont tendance à aboyer et à hurler, ce qui peut déranger le voisinage. Encadrer la détention à l’attache peut réduire efficacement ces nuisances en permettant aux chiens d’être épanouis et bien socialisés.</w:t>
      </w:r>
    </w:p>
    <w:p w14:paraId="0E016148" w14:textId="491A342F" w:rsidR="0067629E" w:rsidRDefault="0067629E">
      <w:pPr>
        <w:pStyle w:val="Corpsdetexte"/>
        <w:rPr>
          <w:sz w:val="20"/>
        </w:rPr>
      </w:pPr>
    </w:p>
    <w:p w14:paraId="65FDB321" w14:textId="77777777" w:rsidR="0067629E" w:rsidRDefault="0067629E">
      <w:pPr>
        <w:pStyle w:val="Corpsdetexte"/>
        <w:rPr>
          <w:sz w:val="20"/>
        </w:rPr>
      </w:pPr>
    </w:p>
    <w:p w14:paraId="204D2E64" w14:textId="748A7847" w:rsidR="0067629E" w:rsidRPr="00415557" w:rsidRDefault="00415557" w:rsidP="00415557">
      <w:pPr>
        <w:pStyle w:val="Corpsdetexte"/>
        <w:rPr>
          <w:rFonts w:ascii="Amasis MT Pro" w:hAnsi="Amasis MT Pro"/>
          <w:b/>
          <w:bCs/>
          <w:sz w:val="28"/>
          <w:szCs w:val="28"/>
        </w:rPr>
      </w:pPr>
      <w:r w:rsidRPr="00415557">
        <w:rPr>
          <w:rFonts w:ascii="Amasis MT Pro" w:hAnsi="Amasis MT Pro"/>
          <w:b/>
          <w:bCs/>
          <w:sz w:val="28"/>
          <w:szCs w:val="28"/>
        </w:rPr>
        <w:t>COMMENT CELA EST-IL ENCADRÉ AILLEURS ?</w:t>
      </w:r>
      <w:r w:rsidR="00324072">
        <w:rPr>
          <w:noProof/>
        </w:rPr>
        <mc:AlternateContent>
          <mc:Choice Requires="wps">
            <w:drawing>
              <wp:anchor distT="0" distB="0" distL="0" distR="0" simplePos="0" relativeHeight="251658240" behindDoc="1" locked="0" layoutInCell="1" allowOverlap="1" wp14:anchorId="16AA6378" wp14:editId="3C391293">
                <wp:simplePos x="0" y="0"/>
                <wp:positionH relativeFrom="page">
                  <wp:posOffset>568325</wp:posOffset>
                </wp:positionH>
                <wp:positionV relativeFrom="paragraph">
                  <wp:posOffset>259080</wp:posOffset>
                </wp:positionV>
                <wp:extent cx="1829435" cy="1270"/>
                <wp:effectExtent l="0" t="0" r="0" b="0"/>
                <wp:wrapTopAndBottom/>
                <wp:docPr id="1201501306"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9435" cy="1270"/>
                        </a:xfrm>
                        <a:custGeom>
                          <a:avLst/>
                          <a:gdLst>
                            <a:gd name="T0" fmla="+- 0 895 895"/>
                            <a:gd name="T1" fmla="*/ T0 w 2881"/>
                            <a:gd name="T2" fmla="+- 0 3776 895"/>
                            <a:gd name="T3" fmla="*/ T2 w 2881"/>
                          </a:gdLst>
                          <a:ahLst/>
                          <a:cxnLst>
                            <a:cxn ang="0">
                              <a:pos x="T1" y="0"/>
                            </a:cxn>
                            <a:cxn ang="0">
                              <a:pos x="T3" y="0"/>
                            </a:cxn>
                          </a:cxnLst>
                          <a:rect l="0" t="0" r="r" b="b"/>
                          <a:pathLst>
                            <a:path w="2881">
                              <a:moveTo>
                                <a:pt x="0" y="0"/>
                              </a:moveTo>
                              <a:lnTo>
                                <a:pt x="2881"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2C1BDC" id="Freeform 2" o:spid="_x0000_s1026" style="position:absolute;margin-left:44.75pt;margin-top:20.4pt;width:144.05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8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" path="m,l2881,e" filled="f" strokeweight=".6pt">
                <v:path arrowok="t" o:connecttype="custom" o:connectlocs="0,0;1829435,0" o:connectangles="0,0"/>
                <w10:wrap type="topAndBottom" anchorx="page"/>
              </v:shape>
            </w:pict>
          </mc:Fallback>
        </mc:AlternateContent>
      </w:r>
    </w:p>
    <w:p w14:paraId="304EF87B" w14:textId="1A12AB59" w:rsidR="00415557" w:rsidRPr="007A7165" w:rsidRDefault="00415557" w:rsidP="007A7165">
      <w:pPr>
        <w:pStyle w:val="Corpsdetexte"/>
        <w:ind w:right="110"/>
        <w:jc w:val="both"/>
        <w:rPr>
          <w:rFonts w:ascii="Amasis MT Pro" w:hAnsi="Amasis MT Pro"/>
          <w:sz w:val="24"/>
          <w:szCs w:val="24"/>
        </w:rPr>
      </w:pPr>
      <w:r w:rsidRPr="00415557">
        <w:rPr>
          <w:rFonts w:ascii="Amasis MT Pro" w:hAnsi="Amasis MT Pro"/>
          <w:sz w:val="24"/>
          <w:szCs w:val="24"/>
        </w:rPr>
        <w:t xml:space="preserve">Garder un chien enchaîné en permanence est interdit en Autriche, en Allemagne, en Suisse, ainsi que dans une vingtaine d’états américains dont la Californie, le Delaware, le Nevada, l’Oregon, le Rhode Island et le Texas. </w:t>
      </w:r>
      <w:r w:rsidRPr="00415557">
        <w:rPr>
          <w:rFonts w:ascii="Amasis MT Pro" w:hAnsi="Amasis MT Pro"/>
          <w:b/>
          <w:bCs/>
          <w:sz w:val="24"/>
          <w:szCs w:val="24"/>
        </w:rPr>
        <w:t>La pratique est également interdite dans plus de 120 municipalités à travers les États-Unis et le Canada, y compris dans plusieurs municipalités du Québec</w:t>
      </w:r>
      <w:r w:rsidRPr="00415557">
        <w:rPr>
          <w:rFonts w:ascii="Amasis MT Pro" w:hAnsi="Amasis MT Pro"/>
          <w:sz w:val="24"/>
          <w:szCs w:val="24"/>
        </w:rPr>
        <w:t>. Les provinces du Nouveau-Brunswick et de la Nouvelle-Écosse ont également reconnu</w:t>
      </w:r>
      <w:r w:rsidRPr="00415557">
        <w:rPr>
          <w:rFonts w:ascii="Amasis MT Pro" w:hAnsi="Amasis MT Pro"/>
          <w:spacing w:val="-4"/>
          <w:sz w:val="24"/>
          <w:szCs w:val="24"/>
        </w:rPr>
        <w:t xml:space="preserve"> </w:t>
      </w:r>
      <w:r w:rsidRPr="00415557">
        <w:rPr>
          <w:rFonts w:ascii="Amasis MT Pro" w:hAnsi="Amasis MT Pro"/>
          <w:sz w:val="24"/>
          <w:szCs w:val="24"/>
        </w:rPr>
        <w:t>les</w:t>
      </w:r>
      <w:r w:rsidRPr="00415557">
        <w:rPr>
          <w:rFonts w:ascii="Amasis MT Pro" w:hAnsi="Amasis MT Pro"/>
          <w:spacing w:val="-2"/>
          <w:sz w:val="24"/>
          <w:szCs w:val="24"/>
        </w:rPr>
        <w:t xml:space="preserve"> </w:t>
      </w:r>
      <w:r w:rsidRPr="00415557">
        <w:rPr>
          <w:rFonts w:ascii="Amasis MT Pro" w:hAnsi="Amasis MT Pro"/>
          <w:sz w:val="24"/>
          <w:szCs w:val="24"/>
        </w:rPr>
        <w:t>dangers</w:t>
      </w:r>
      <w:r w:rsidRPr="00415557">
        <w:rPr>
          <w:rFonts w:ascii="Amasis MT Pro" w:hAnsi="Amasis MT Pro"/>
          <w:spacing w:val="-2"/>
          <w:sz w:val="24"/>
          <w:szCs w:val="24"/>
        </w:rPr>
        <w:t xml:space="preserve"> </w:t>
      </w:r>
      <w:r w:rsidRPr="00415557">
        <w:rPr>
          <w:rFonts w:ascii="Amasis MT Pro" w:hAnsi="Amasis MT Pro"/>
          <w:sz w:val="24"/>
          <w:szCs w:val="24"/>
        </w:rPr>
        <w:t>–</w:t>
      </w:r>
      <w:r w:rsidRPr="00415557">
        <w:rPr>
          <w:rFonts w:ascii="Amasis MT Pro" w:hAnsi="Amasis MT Pro"/>
          <w:spacing w:val="-5"/>
          <w:sz w:val="24"/>
          <w:szCs w:val="24"/>
        </w:rPr>
        <w:t xml:space="preserve"> </w:t>
      </w:r>
      <w:r w:rsidRPr="00415557">
        <w:rPr>
          <w:rFonts w:ascii="Amasis MT Pro" w:hAnsi="Amasis MT Pro"/>
          <w:sz w:val="24"/>
          <w:szCs w:val="24"/>
        </w:rPr>
        <w:t>à</w:t>
      </w:r>
      <w:r w:rsidRPr="00415557">
        <w:rPr>
          <w:rFonts w:ascii="Amasis MT Pro" w:hAnsi="Amasis MT Pro"/>
          <w:spacing w:val="-2"/>
          <w:sz w:val="24"/>
          <w:szCs w:val="24"/>
        </w:rPr>
        <w:t xml:space="preserve"> </w:t>
      </w:r>
      <w:r w:rsidRPr="00415557">
        <w:rPr>
          <w:rFonts w:ascii="Amasis MT Pro" w:hAnsi="Amasis MT Pro"/>
          <w:sz w:val="24"/>
          <w:szCs w:val="24"/>
        </w:rPr>
        <w:t>la</w:t>
      </w:r>
      <w:r w:rsidRPr="00415557">
        <w:rPr>
          <w:rFonts w:ascii="Amasis MT Pro" w:hAnsi="Amasis MT Pro"/>
          <w:spacing w:val="-3"/>
          <w:sz w:val="24"/>
          <w:szCs w:val="24"/>
        </w:rPr>
        <w:t xml:space="preserve"> </w:t>
      </w:r>
      <w:r w:rsidRPr="00415557">
        <w:rPr>
          <w:rFonts w:ascii="Amasis MT Pro" w:hAnsi="Amasis MT Pro"/>
          <w:sz w:val="24"/>
          <w:szCs w:val="24"/>
        </w:rPr>
        <w:t>fois</w:t>
      </w:r>
      <w:r w:rsidRPr="00415557">
        <w:rPr>
          <w:rFonts w:ascii="Amasis MT Pro" w:hAnsi="Amasis MT Pro"/>
          <w:spacing w:val="-3"/>
          <w:sz w:val="24"/>
          <w:szCs w:val="24"/>
        </w:rPr>
        <w:t xml:space="preserve"> </w:t>
      </w:r>
      <w:r w:rsidRPr="00415557">
        <w:rPr>
          <w:rFonts w:ascii="Amasis MT Pro" w:hAnsi="Amasis MT Pro"/>
          <w:sz w:val="24"/>
          <w:szCs w:val="24"/>
        </w:rPr>
        <w:t>pour</w:t>
      </w:r>
      <w:r w:rsidRPr="00415557">
        <w:rPr>
          <w:rFonts w:ascii="Amasis MT Pro" w:hAnsi="Amasis MT Pro"/>
          <w:spacing w:val="-5"/>
          <w:sz w:val="24"/>
          <w:szCs w:val="24"/>
        </w:rPr>
        <w:t xml:space="preserve"> </w:t>
      </w:r>
      <w:r w:rsidRPr="00415557">
        <w:rPr>
          <w:rFonts w:ascii="Amasis MT Pro" w:hAnsi="Amasis MT Pro"/>
          <w:sz w:val="24"/>
          <w:szCs w:val="24"/>
        </w:rPr>
        <w:t>le</w:t>
      </w:r>
      <w:r w:rsidRPr="00415557">
        <w:rPr>
          <w:rFonts w:ascii="Amasis MT Pro" w:hAnsi="Amasis MT Pro"/>
          <w:spacing w:val="-2"/>
          <w:sz w:val="24"/>
          <w:szCs w:val="24"/>
        </w:rPr>
        <w:t xml:space="preserve"> </w:t>
      </w:r>
      <w:r w:rsidRPr="00415557">
        <w:rPr>
          <w:rFonts w:ascii="Amasis MT Pro" w:hAnsi="Amasis MT Pro"/>
          <w:sz w:val="24"/>
          <w:szCs w:val="24"/>
        </w:rPr>
        <w:t>public</w:t>
      </w:r>
      <w:r w:rsidRPr="00415557">
        <w:rPr>
          <w:rFonts w:ascii="Amasis MT Pro" w:hAnsi="Amasis MT Pro"/>
          <w:spacing w:val="-2"/>
          <w:sz w:val="24"/>
          <w:szCs w:val="24"/>
        </w:rPr>
        <w:t xml:space="preserve"> </w:t>
      </w:r>
      <w:r w:rsidRPr="00415557">
        <w:rPr>
          <w:rFonts w:ascii="Amasis MT Pro" w:hAnsi="Amasis MT Pro"/>
          <w:sz w:val="24"/>
          <w:szCs w:val="24"/>
        </w:rPr>
        <w:t>et</w:t>
      </w:r>
      <w:r w:rsidRPr="00415557">
        <w:rPr>
          <w:rFonts w:ascii="Amasis MT Pro" w:hAnsi="Amasis MT Pro"/>
          <w:spacing w:val="-3"/>
          <w:sz w:val="24"/>
          <w:szCs w:val="24"/>
        </w:rPr>
        <w:t xml:space="preserve"> </w:t>
      </w:r>
      <w:r w:rsidRPr="00415557">
        <w:rPr>
          <w:rFonts w:ascii="Amasis MT Pro" w:hAnsi="Amasis MT Pro"/>
          <w:sz w:val="24"/>
          <w:szCs w:val="24"/>
        </w:rPr>
        <w:t>pour</w:t>
      </w:r>
      <w:r w:rsidRPr="00415557">
        <w:rPr>
          <w:rFonts w:ascii="Amasis MT Pro" w:hAnsi="Amasis MT Pro"/>
          <w:spacing w:val="-2"/>
          <w:sz w:val="24"/>
          <w:szCs w:val="24"/>
        </w:rPr>
        <w:t xml:space="preserve"> </w:t>
      </w:r>
      <w:r w:rsidRPr="00415557">
        <w:rPr>
          <w:rFonts w:ascii="Amasis MT Pro" w:hAnsi="Amasis MT Pro"/>
          <w:sz w:val="24"/>
          <w:szCs w:val="24"/>
        </w:rPr>
        <w:t>les</w:t>
      </w:r>
      <w:r w:rsidRPr="00415557">
        <w:rPr>
          <w:rFonts w:ascii="Amasis MT Pro" w:hAnsi="Amasis MT Pro"/>
          <w:spacing w:val="-2"/>
          <w:sz w:val="24"/>
          <w:szCs w:val="24"/>
        </w:rPr>
        <w:t xml:space="preserve"> </w:t>
      </w:r>
      <w:r w:rsidRPr="00415557">
        <w:rPr>
          <w:rFonts w:ascii="Amasis MT Pro" w:hAnsi="Amasis MT Pro"/>
          <w:sz w:val="24"/>
          <w:szCs w:val="24"/>
        </w:rPr>
        <w:t>chiens</w:t>
      </w:r>
      <w:r w:rsidRPr="00415557">
        <w:rPr>
          <w:rFonts w:ascii="Amasis MT Pro" w:hAnsi="Amasis MT Pro"/>
          <w:spacing w:val="-4"/>
          <w:sz w:val="24"/>
          <w:szCs w:val="24"/>
        </w:rPr>
        <w:t xml:space="preserve"> </w:t>
      </w:r>
      <w:r w:rsidRPr="00415557">
        <w:rPr>
          <w:rFonts w:ascii="Amasis MT Pro" w:hAnsi="Amasis MT Pro"/>
          <w:sz w:val="24"/>
          <w:szCs w:val="24"/>
        </w:rPr>
        <w:t>–</w:t>
      </w:r>
      <w:r w:rsidRPr="00415557">
        <w:rPr>
          <w:rFonts w:ascii="Amasis MT Pro" w:hAnsi="Amasis MT Pro"/>
          <w:spacing w:val="-4"/>
          <w:sz w:val="24"/>
          <w:szCs w:val="24"/>
        </w:rPr>
        <w:t xml:space="preserve"> </w:t>
      </w:r>
      <w:r w:rsidRPr="00415557">
        <w:rPr>
          <w:rFonts w:ascii="Amasis MT Pro" w:hAnsi="Amasis MT Pro"/>
          <w:sz w:val="24"/>
          <w:szCs w:val="24"/>
        </w:rPr>
        <w:t>associés</w:t>
      </w:r>
      <w:r w:rsidRPr="00415557">
        <w:rPr>
          <w:rFonts w:ascii="Amasis MT Pro" w:hAnsi="Amasis MT Pro"/>
          <w:spacing w:val="-2"/>
          <w:sz w:val="24"/>
          <w:szCs w:val="24"/>
        </w:rPr>
        <w:t xml:space="preserve"> </w:t>
      </w:r>
      <w:r w:rsidRPr="00415557">
        <w:rPr>
          <w:rFonts w:ascii="Amasis MT Pro" w:hAnsi="Amasis MT Pro"/>
          <w:sz w:val="24"/>
          <w:szCs w:val="24"/>
        </w:rPr>
        <w:t>à</w:t>
      </w:r>
      <w:r w:rsidRPr="00415557">
        <w:rPr>
          <w:rFonts w:ascii="Amasis MT Pro" w:hAnsi="Amasis MT Pro"/>
          <w:spacing w:val="-5"/>
          <w:sz w:val="24"/>
          <w:szCs w:val="24"/>
        </w:rPr>
        <w:t xml:space="preserve"> </w:t>
      </w:r>
      <w:r w:rsidRPr="00415557">
        <w:rPr>
          <w:rFonts w:ascii="Amasis MT Pro" w:hAnsi="Amasis MT Pro"/>
          <w:sz w:val="24"/>
          <w:szCs w:val="24"/>
        </w:rPr>
        <w:t>cette</w:t>
      </w:r>
      <w:r w:rsidRPr="00415557">
        <w:rPr>
          <w:rFonts w:ascii="Amasis MT Pro" w:hAnsi="Amasis MT Pro"/>
          <w:spacing w:val="-5"/>
          <w:sz w:val="24"/>
          <w:szCs w:val="24"/>
        </w:rPr>
        <w:t xml:space="preserve"> </w:t>
      </w:r>
      <w:r w:rsidRPr="00415557">
        <w:rPr>
          <w:rFonts w:ascii="Amasis MT Pro" w:hAnsi="Amasis MT Pro"/>
          <w:sz w:val="24"/>
          <w:szCs w:val="24"/>
        </w:rPr>
        <w:t>pratique,</w:t>
      </w:r>
      <w:r w:rsidRPr="00415557">
        <w:rPr>
          <w:rFonts w:ascii="Amasis MT Pro" w:hAnsi="Amasis MT Pro"/>
          <w:spacing w:val="-2"/>
          <w:sz w:val="24"/>
          <w:szCs w:val="24"/>
        </w:rPr>
        <w:t xml:space="preserve"> </w:t>
      </w:r>
      <w:r w:rsidRPr="00415557">
        <w:rPr>
          <w:rFonts w:ascii="Amasis MT Pro" w:hAnsi="Amasis MT Pro"/>
          <w:sz w:val="24"/>
          <w:szCs w:val="24"/>
        </w:rPr>
        <w:t>et</w:t>
      </w:r>
      <w:r w:rsidRPr="00415557">
        <w:rPr>
          <w:rFonts w:ascii="Amasis MT Pro" w:hAnsi="Amasis MT Pro"/>
          <w:spacing w:val="-4"/>
          <w:sz w:val="24"/>
          <w:szCs w:val="24"/>
        </w:rPr>
        <w:t xml:space="preserve"> </w:t>
      </w:r>
      <w:r w:rsidRPr="00415557">
        <w:rPr>
          <w:rFonts w:ascii="Amasis MT Pro" w:hAnsi="Amasis MT Pro"/>
          <w:sz w:val="24"/>
          <w:szCs w:val="24"/>
        </w:rPr>
        <w:t>elles</w:t>
      </w:r>
      <w:r w:rsidRPr="00415557">
        <w:rPr>
          <w:rFonts w:ascii="Amasis MT Pro" w:hAnsi="Amasis MT Pro"/>
          <w:spacing w:val="-5"/>
          <w:sz w:val="24"/>
          <w:szCs w:val="24"/>
        </w:rPr>
        <w:t xml:space="preserve"> </w:t>
      </w:r>
      <w:r w:rsidRPr="00415557">
        <w:rPr>
          <w:rFonts w:ascii="Amasis MT Pro" w:hAnsi="Amasis MT Pro"/>
          <w:sz w:val="24"/>
          <w:szCs w:val="24"/>
        </w:rPr>
        <w:t>ont</w:t>
      </w:r>
      <w:r w:rsidRPr="00415557">
        <w:rPr>
          <w:rFonts w:ascii="Amasis MT Pro" w:hAnsi="Amasis MT Pro"/>
          <w:spacing w:val="-4"/>
          <w:sz w:val="24"/>
          <w:szCs w:val="24"/>
        </w:rPr>
        <w:t xml:space="preserve"> </w:t>
      </w:r>
      <w:r w:rsidRPr="00415557">
        <w:rPr>
          <w:rFonts w:ascii="Amasis MT Pro" w:hAnsi="Amasis MT Pro"/>
          <w:sz w:val="24"/>
          <w:szCs w:val="24"/>
        </w:rPr>
        <w:t>adopté</w:t>
      </w:r>
      <w:r w:rsidRPr="00415557">
        <w:rPr>
          <w:rFonts w:ascii="Amasis MT Pro" w:hAnsi="Amasis MT Pro"/>
          <w:spacing w:val="-2"/>
          <w:sz w:val="24"/>
          <w:szCs w:val="24"/>
        </w:rPr>
        <w:t xml:space="preserve"> </w:t>
      </w:r>
      <w:r w:rsidRPr="00415557">
        <w:rPr>
          <w:rFonts w:ascii="Amasis MT Pro" w:hAnsi="Amasis MT Pro"/>
          <w:sz w:val="24"/>
          <w:szCs w:val="24"/>
        </w:rPr>
        <w:t>des</w:t>
      </w:r>
      <w:r w:rsidRPr="00415557">
        <w:rPr>
          <w:rFonts w:ascii="Amasis MT Pro" w:hAnsi="Amasis MT Pro"/>
          <w:spacing w:val="-1"/>
          <w:sz w:val="24"/>
          <w:szCs w:val="24"/>
        </w:rPr>
        <w:t xml:space="preserve"> </w:t>
      </w:r>
      <w:r w:rsidRPr="00415557">
        <w:rPr>
          <w:rFonts w:ascii="Amasis MT Pro" w:hAnsi="Amasis MT Pro"/>
          <w:sz w:val="24"/>
          <w:szCs w:val="24"/>
        </w:rPr>
        <w:t>lois qui l’interdisent.</w:t>
      </w:r>
    </w:p>
    <w:p w14:paraId="22FF0659" w14:textId="1577442A" w:rsidR="0079600A" w:rsidRPr="009A387C" w:rsidRDefault="00BA4FD7" w:rsidP="0079600A">
      <w:pPr>
        <w:rPr>
          <w:rFonts w:ascii="Amasis MT Pro" w:hAnsi="Amasis MT Pro"/>
          <w:sz w:val="24"/>
          <w:szCs w:val="24"/>
        </w:rPr>
      </w:pPr>
      <w:r>
        <w:rPr>
          <w:rFonts w:ascii="Amasis MT Pro" w:hAnsi="Amasis MT Pro"/>
          <w:b/>
          <w:bCs/>
          <w:sz w:val="28"/>
          <w:szCs w:val="28"/>
        </w:rPr>
        <w:br/>
      </w:r>
    </w:p>
    <w:p w14:paraId="76A82ABB" w14:textId="480E9B47" w:rsidR="0079600A" w:rsidRDefault="00415557" w:rsidP="0079600A">
      <w:pPr>
        <w:rPr>
          <w:rFonts w:ascii="Amasis MT Pro" w:hAnsi="Amasis MT Pro"/>
          <w:b/>
          <w:bCs/>
          <w:sz w:val="28"/>
          <w:szCs w:val="28"/>
        </w:rPr>
      </w:pPr>
      <w:r>
        <w:rPr>
          <w:rFonts w:ascii="Amasis MT Pro" w:hAnsi="Amasis MT Pro"/>
          <w:b/>
          <w:bCs/>
          <w:sz w:val="28"/>
          <w:szCs w:val="28"/>
        </w:rPr>
        <w:t>À PRIVILÉGIE</w:t>
      </w:r>
      <w:r w:rsidR="00BA4FD7">
        <w:rPr>
          <w:rFonts w:ascii="Amasis MT Pro" w:hAnsi="Amasis MT Pro"/>
          <w:b/>
          <w:bCs/>
          <w:sz w:val="28"/>
          <w:szCs w:val="28"/>
        </w:rPr>
        <w:t>R DANS LA RÉDACTION D</w:t>
      </w:r>
      <w:r w:rsidR="009610B7">
        <w:rPr>
          <w:rFonts w:ascii="Amasis MT Pro" w:hAnsi="Amasis MT Pro"/>
          <w:b/>
          <w:bCs/>
          <w:sz w:val="28"/>
          <w:szCs w:val="28"/>
        </w:rPr>
        <w:t>’UNE</w:t>
      </w:r>
      <w:r w:rsidR="00BA4FD7">
        <w:rPr>
          <w:rFonts w:ascii="Amasis MT Pro" w:hAnsi="Amasis MT Pro"/>
          <w:b/>
          <w:bCs/>
          <w:sz w:val="28"/>
          <w:szCs w:val="28"/>
        </w:rPr>
        <w:t xml:space="preserve"> DISPOSITION RÈGLEMENTAIRE</w:t>
      </w:r>
    </w:p>
    <w:p w14:paraId="34811423" w14:textId="77777777" w:rsidR="0079600A" w:rsidRDefault="0079600A" w:rsidP="0079600A">
      <w:pPr>
        <w:rPr>
          <w:rFonts w:ascii="Amasis MT Pro" w:hAnsi="Amasis MT Pro"/>
          <w:b/>
          <w:bCs/>
          <w:sz w:val="28"/>
          <w:szCs w:val="28"/>
        </w:rPr>
      </w:pPr>
    </w:p>
    <w:p w14:paraId="5BBFB378" w14:textId="60683B8E" w:rsidR="0079600A" w:rsidRPr="0079600A" w:rsidRDefault="0079600A" w:rsidP="0079600A">
      <w:pPr>
        <w:rPr>
          <w:rFonts w:ascii="Amasis MT Pro" w:hAnsi="Amasis MT Pro"/>
          <w:b/>
          <w:bCs/>
          <w:sz w:val="24"/>
          <w:szCs w:val="24"/>
        </w:rPr>
      </w:pPr>
      <w:r w:rsidRPr="0079600A">
        <w:rPr>
          <w:rFonts w:ascii="Amasis MT Pro" w:hAnsi="Amasis MT Pro"/>
          <w:sz w:val="24"/>
          <w:szCs w:val="24"/>
        </w:rPr>
        <w:t>La garde à l’attache peut être encadrée de l’une des façons suivantes :</w:t>
      </w:r>
    </w:p>
    <w:p w14:paraId="3F214C3D" w14:textId="55E71945" w:rsidR="0079600A" w:rsidRPr="0079600A" w:rsidRDefault="0079600A" w:rsidP="0079600A">
      <w:pPr>
        <w:rPr>
          <w:rFonts w:ascii="Amasis MT Pro" w:hAnsi="Amasis MT Pro"/>
          <w:b/>
          <w:bCs/>
          <w:sz w:val="28"/>
          <w:szCs w:val="28"/>
        </w:rPr>
      </w:pPr>
    </w:p>
    <w:p w14:paraId="7DFC01DB" w14:textId="0792F8AE" w:rsidR="007A7165" w:rsidRPr="007A7165" w:rsidRDefault="007A7165" w:rsidP="0079600A">
      <w:pPr>
        <w:numPr>
          <w:ilvl w:val="0"/>
          <w:numId w:val="6"/>
        </w:numPr>
        <w:rPr>
          <w:rFonts w:ascii="Amasis MT Pro" w:hAnsi="Amasis MT Pro"/>
          <w:sz w:val="24"/>
          <w:szCs w:val="24"/>
        </w:rPr>
      </w:pPr>
      <w:r w:rsidRPr="007A7165">
        <w:rPr>
          <w:rFonts w:ascii="Amasis MT Pro" w:hAnsi="Amasis MT Pro"/>
          <w:sz w:val="24"/>
          <w:szCs w:val="24"/>
        </w:rPr>
        <w:t>Interdire la pratique sans supervision directe</w:t>
      </w:r>
      <w:r>
        <w:rPr>
          <w:rFonts w:ascii="Amasis MT Pro" w:hAnsi="Amasis MT Pro"/>
          <w:sz w:val="24"/>
          <w:szCs w:val="24"/>
        </w:rPr>
        <w:t xml:space="preserve"> (le plus simple</w:t>
      </w:r>
      <w:r w:rsidR="00BA4FD7">
        <w:rPr>
          <w:rFonts w:ascii="Amasis MT Pro" w:hAnsi="Amasis MT Pro"/>
          <w:sz w:val="24"/>
          <w:szCs w:val="24"/>
        </w:rPr>
        <w:t xml:space="preserve"> et facile d’application</w:t>
      </w:r>
      <w:r>
        <w:rPr>
          <w:rFonts w:ascii="Amasis MT Pro" w:hAnsi="Amasis MT Pro"/>
          <w:sz w:val="24"/>
          <w:szCs w:val="24"/>
        </w:rPr>
        <w:t>)</w:t>
      </w:r>
      <w:r w:rsidRPr="007A7165">
        <w:rPr>
          <w:rFonts w:ascii="Amasis MT Pro" w:hAnsi="Amasis MT Pro"/>
          <w:sz w:val="24"/>
          <w:szCs w:val="24"/>
        </w:rPr>
        <w:br/>
      </w:r>
    </w:p>
    <w:p w14:paraId="7B7683E4" w14:textId="35F847DB" w:rsidR="0079600A" w:rsidRPr="0079600A" w:rsidRDefault="0079600A" w:rsidP="0079600A">
      <w:pPr>
        <w:numPr>
          <w:ilvl w:val="0"/>
          <w:numId w:val="6"/>
        </w:numPr>
        <w:rPr>
          <w:rFonts w:ascii="Amasis MT Pro" w:hAnsi="Amasis MT Pro"/>
          <w:sz w:val="24"/>
          <w:szCs w:val="24"/>
        </w:rPr>
      </w:pPr>
      <w:r w:rsidRPr="007A7165">
        <w:rPr>
          <w:rFonts w:ascii="Amasis MT Pro" w:hAnsi="Amasis MT Pro"/>
          <w:sz w:val="24"/>
          <w:szCs w:val="24"/>
        </w:rPr>
        <w:t>Interdire la pratique pendant plus d’un certain nombre d’heures consécutives par période de 24 heures (Période permise assez courte pour permettre une vérification</w:t>
      </w:r>
      <w:r w:rsidR="007A7165">
        <w:rPr>
          <w:rFonts w:ascii="Amasis MT Pro" w:hAnsi="Amasis MT Pro"/>
          <w:sz w:val="24"/>
          <w:szCs w:val="24"/>
        </w:rPr>
        <w:t>, par exemple 3 heures</w:t>
      </w:r>
      <w:r w:rsidRPr="007A7165">
        <w:rPr>
          <w:rFonts w:ascii="Amasis MT Pro" w:hAnsi="Amasis MT Pro"/>
          <w:sz w:val="24"/>
          <w:szCs w:val="24"/>
        </w:rPr>
        <w:t>)</w:t>
      </w:r>
      <w:r w:rsidR="007A7165" w:rsidRPr="007A7165">
        <w:rPr>
          <w:rFonts w:ascii="Amasis MT Pro" w:hAnsi="Amasis MT Pro"/>
          <w:sz w:val="24"/>
          <w:szCs w:val="24"/>
        </w:rPr>
        <w:br/>
      </w:r>
    </w:p>
    <w:p w14:paraId="7668AAAA" w14:textId="77777777" w:rsidR="007A7165" w:rsidRDefault="0079600A" w:rsidP="007A7165">
      <w:pPr>
        <w:numPr>
          <w:ilvl w:val="0"/>
          <w:numId w:val="6"/>
        </w:numPr>
        <w:rPr>
          <w:rFonts w:ascii="Amasis MT Pro" w:hAnsi="Amasis MT Pro"/>
          <w:b/>
          <w:bCs/>
          <w:sz w:val="28"/>
          <w:szCs w:val="28"/>
        </w:rPr>
      </w:pPr>
      <w:r w:rsidRPr="007A7165">
        <w:rPr>
          <w:rFonts w:ascii="Amasis MT Pro" w:hAnsi="Amasis MT Pro"/>
          <w:sz w:val="24"/>
          <w:szCs w:val="24"/>
        </w:rPr>
        <w:t xml:space="preserve">Interdire la pratique à l’intérieur d’une certaine plage horaire.  </w:t>
      </w:r>
      <w:r w:rsidRPr="007A7165">
        <w:rPr>
          <w:rFonts w:ascii="Amasis MT Pro" w:hAnsi="Amasis MT Pro"/>
          <w:sz w:val="24"/>
          <w:szCs w:val="24"/>
        </w:rPr>
        <w:br/>
        <w:t>Par exemple, une plage horaire pendant laquelle la garde à l’attache est interdite. (</w:t>
      </w:r>
      <w:r w:rsidR="007A7165">
        <w:rPr>
          <w:rFonts w:ascii="Amasis MT Pro" w:hAnsi="Amasis MT Pro"/>
          <w:sz w:val="24"/>
          <w:szCs w:val="24"/>
        </w:rPr>
        <w:t>E</w:t>
      </w:r>
      <w:r w:rsidRPr="007A7165">
        <w:rPr>
          <w:rFonts w:ascii="Amasis MT Pro" w:hAnsi="Amasis MT Pro"/>
          <w:sz w:val="24"/>
          <w:szCs w:val="24"/>
        </w:rPr>
        <w:t xml:space="preserve">xemple entre </w:t>
      </w:r>
      <w:r w:rsidR="007A7165">
        <w:rPr>
          <w:rFonts w:ascii="Amasis MT Pro" w:hAnsi="Amasis MT Pro"/>
          <w:sz w:val="24"/>
          <w:szCs w:val="24"/>
        </w:rPr>
        <w:t>18</w:t>
      </w:r>
      <w:r w:rsidRPr="007A7165">
        <w:rPr>
          <w:rFonts w:ascii="Amasis MT Pro" w:hAnsi="Amasis MT Pro"/>
          <w:sz w:val="24"/>
          <w:szCs w:val="24"/>
        </w:rPr>
        <w:t xml:space="preserve">h et </w:t>
      </w:r>
      <w:r w:rsidR="007A7165">
        <w:rPr>
          <w:rFonts w:ascii="Amasis MT Pro" w:hAnsi="Amasis MT Pro"/>
          <w:sz w:val="24"/>
          <w:szCs w:val="24"/>
        </w:rPr>
        <w:t>8</w:t>
      </w:r>
      <w:r w:rsidRPr="007A7165">
        <w:rPr>
          <w:rFonts w:ascii="Amasis MT Pro" w:hAnsi="Amasis MT Pro"/>
          <w:sz w:val="24"/>
          <w:szCs w:val="24"/>
        </w:rPr>
        <w:t>hrs le matin)</w:t>
      </w:r>
      <w:r>
        <w:rPr>
          <w:rFonts w:ascii="Amasis MT Pro" w:hAnsi="Amasis MT Pro"/>
          <w:b/>
          <w:bCs/>
          <w:sz w:val="28"/>
          <w:szCs w:val="28"/>
        </w:rPr>
        <w:br/>
      </w:r>
    </w:p>
    <w:p w14:paraId="3825F4B1" w14:textId="77777777" w:rsidR="00BA4FD7" w:rsidRDefault="00BA4FD7" w:rsidP="007A7165">
      <w:pPr>
        <w:rPr>
          <w:rFonts w:ascii="Amasis MT Pro" w:hAnsi="Amasis MT Pro"/>
          <w:b/>
          <w:bCs/>
          <w:sz w:val="28"/>
          <w:szCs w:val="28"/>
        </w:rPr>
      </w:pPr>
    </w:p>
    <w:p w14:paraId="7779ABC8" w14:textId="77777777" w:rsidR="00BA4FD7" w:rsidRDefault="00BA4FD7" w:rsidP="007A7165">
      <w:pPr>
        <w:rPr>
          <w:rFonts w:ascii="Amasis MT Pro" w:hAnsi="Amasis MT Pro"/>
          <w:b/>
          <w:bCs/>
          <w:sz w:val="28"/>
          <w:szCs w:val="28"/>
        </w:rPr>
      </w:pPr>
    </w:p>
    <w:p w14:paraId="107FEEC2" w14:textId="77777777" w:rsidR="00BA4FD7" w:rsidRDefault="00BA4FD7" w:rsidP="007A7165">
      <w:pPr>
        <w:rPr>
          <w:rFonts w:ascii="Amasis MT Pro" w:hAnsi="Amasis MT Pro"/>
          <w:b/>
          <w:bCs/>
          <w:sz w:val="28"/>
          <w:szCs w:val="28"/>
        </w:rPr>
      </w:pPr>
    </w:p>
    <w:p w14:paraId="28EB8CF9" w14:textId="77777777" w:rsidR="00BA4FD7" w:rsidRDefault="00BA4FD7" w:rsidP="007A7165">
      <w:pPr>
        <w:rPr>
          <w:rFonts w:ascii="Amasis MT Pro" w:hAnsi="Amasis MT Pro"/>
          <w:b/>
          <w:bCs/>
          <w:sz w:val="28"/>
          <w:szCs w:val="28"/>
        </w:rPr>
      </w:pPr>
    </w:p>
    <w:p w14:paraId="692981C6" w14:textId="16F75103" w:rsidR="0079600A" w:rsidRPr="0079600A" w:rsidRDefault="007A7165" w:rsidP="007A7165">
      <w:pPr>
        <w:rPr>
          <w:rFonts w:ascii="Amasis MT Pro" w:hAnsi="Amasis MT Pro"/>
          <w:b/>
          <w:bCs/>
          <w:sz w:val="28"/>
          <w:szCs w:val="28"/>
        </w:rPr>
      </w:pPr>
      <w:r w:rsidRPr="0079600A">
        <w:rPr>
          <w:rFonts w:ascii="Amasis MT Pro" w:hAnsi="Amasis MT Pro"/>
          <w:b/>
          <w:bCs/>
          <w:sz w:val="28"/>
          <w:szCs w:val="28"/>
        </w:rPr>
        <w:t>Autres considérations dans la rédaction de la disposition</w:t>
      </w:r>
      <w:r>
        <w:rPr>
          <w:rFonts w:ascii="Amasis MT Pro" w:hAnsi="Amasis MT Pro"/>
          <w:b/>
          <w:bCs/>
          <w:sz w:val="28"/>
          <w:szCs w:val="28"/>
        </w:rPr>
        <w:br/>
      </w:r>
    </w:p>
    <w:p w14:paraId="7864696F" w14:textId="260F682F" w:rsidR="0079600A" w:rsidRPr="0079600A" w:rsidRDefault="007A7165" w:rsidP="007A7165">
      <w:pPr>
        <w:numPr>
          <w:ilvl w:val="0"/>
          <w:numId w:val="6"/>
        </w:numPr>
        <w:rPr>
          <w:rFonts w:ascii="Amasis MT Pro" w:hAnsi="Amasis MT Pro"/>
          <w:sz w:val="24"/>
          <w:szCs w:val="24"/>
        </w:rPr>
      </w:pPr>
      <w:r w:rsidRPr="007A7165">
        <w:rPr>
          <w:rFonts w:ascii="Amasis MT Pro" w:hAnsi="Amasis MT Pro"/>
          <w:sz w:val="24"/>
          <w:szCs w:val="24"/>
        </w:rPr>
        <w:t>Interdire la garde à l’attache sans supervision directe d’animaux qui n’ont pas atteint l’âge adulte, qui sont malades, qui sont blessés ou qui ne sont pas stérilisés.</w:t>
      </w:r>
      <w:r>
        <w:rPr>
          <w:rFonts w:ascii="Amasis MT Pro" w:hAnsi="Amasis MT Pro"/>
          <w:sz w:val="24"/>
          <w:szCs w:val="24"/>
        </w:rPr>
        <w:br/>
      </w:r>
    </w:p>
    <w:p w14:paraId="3F2DC5BB" w14:textId="381CA246" w:rsidR="0079600A" w:rsidRPr="0079600A" w:rsidRDefault="007A7165" w:rsidP="007A7165">
      <w:pPr>
        <w:numPr>
          <w:ilvl w:val="0"/>
          <w:numId w:val="6"/>
        </w:numPr>
        <w:rPr>
          <w:rFonts w:ascii="Amasis MT Pro" w:hAnsi="Amasis MT Pro"/>
          <w:sz w:val="24"/>
          <w:szCs w:val="24"/>
        </w:rPr>
      </w:pPr>
      <w:r w:rsidRPr="007A7165">
        <w:rPr>
          <w:rFonts w:ascii="Amasis MT Pro" w:hAnsi="Amasis MT Pro"/>
          <w:sz w:val="24"/>
          <w:szCs w:val="24"/>
        </w:rPr>
        <w:t>Interdire la garde à l’attache lors de conditions climatiques extrêmes.</w:t>
      </w:r>
      <w:r>
        <w:rPr>
          <w:rFonts w:ascii="Amasis MT Pro" w:hAnsi="Amasis MT Pro"/>
          <w:sz w:val="24"/>
          <w:szCs w:val="24"/>
        </w:rPr>
        <w:br/>
      </w:r>
    </w:p>
    <w:p w14:paraId="5A075AE4" w14:textId="77777777" w:rsidR="0079600A" w:rsidRPr="0079600A" w:rsidRDefault="007A7165" w:rsidP="007A7165">
      <w:pPr>
        <w:numPr>
          <w:ilvl w:val="0"/>
          <w:numId w:val="6"/>
        </w:numPr>
        <w:rPr>
          <w:rFonts w:ascii="Amasis MT Pro" w:hAnsi="Amasis MT Pro"/>
          <w:sz w:val="24"/>
          <w:szCs w:val="24"/>
        </w:rPr>
      </w:pPr>
      <w:r w:rsidRPr="007A7165">
        <w:rPr>
          <w:rFonts w:ascii="Amasis MT Pro" w:hAnsi="Amasis MT Pro"/>
          <w:sz w:val="24"/>
          <w:szCs w:val="24"/>
        </w:rPr>
        <w:t>Préciser le dispositif d’attache permis, notamment en rendant obligatoire l’utilisation d’un dispositif d’attache qui :</w:t>
      </w:r>
    </w:p>
    <w:p w14:paraId="6736D35D" w14:textId="4DE9E40D" w:rsidR="007A7165" w:rsidRPr="0079600A" w:rsidRDefault="007A7165" w:rsidP="007A7165">
      <w:pPr>
        <w:ind w:left="1080"/>
        <w:rPr>
          <w:rFonts w:ascii="Amasis MT Pro" w:hAnsi="Amasis MT Pro"/>
          <w:sz w:val="24"/>
          <w:szCs w:val="24"/>
        </w:rPr>
      </w:pPr>
      <w:r w:rsidRPr="007A7165">
        <w:rPr>
          <w:rFonts w:ascii="Times New Roman" w:hAnsi="Times New Roman" w:cs="Times New Roman"/>
          <w:sz w:val="24"/>
          <w:szCs w:val="24"/>
        </w:rPr>
        <w:t>▪</w:t>
      </w:r>
      <w:r w:rsidRPr="007A7165">
        <w:rPr>
          <w:rFonts w:ascii="Amasis MT Pro" w:hAnsi="Amasis MT Pro"/>
          <w:sz w:val="24"/>
          <w:szCs w:val="24"/>
        </w:rPr>
        <w:t xml:space="preserve"> ne risque pas de se coincer ou de se raccourcir, notamment en s’enroulant autour d’un </w:t>
      </w:r>
      <w:r>
        <w:rPr>
          <w:rFonts w:ascii="Amasis MT Pro" w:hAnsi="Amasis MT Pro"/>
          <w:sz w:val="24"/>
          <w:szCs w:val="24"/>
        </w:rPr>
        <w:t xml:space="preserve">  </w:t>
      </w:r>
      <w:r w:rsidRPr="007A7165">
        <w:rPr>
          <w:rFonts w:ascii="Amasis MT Pro" w:hAnsi="Amasis MT Pro"/>
          <w:sz w:val="24"/>
          <w:szCs w:val="24"/>
        </w:rPr>
        <w:t>obstacle; n’entraîne pas d’inconfort, notamment en raison de son poids;</w:t>
      </w:r>
    </w:p>
    <w:p w14:paraId="3D577E43" w14:textId="77777777" w:rsidR="007A7165" w:rsidRPr="0079600A" w:rsidRDefault="007A7165" w:rsidP="007A7165">
      <w:pPr>
        <w:ind w:left="1080"/>
        <w:rPr>
          <w:rFonts w:ascii="Amasis MT Pro" w:hAnsi="Amasis MT Pro"/>
          <w:sz w:val="24"/>
          <w:szCs w:val="24"/>
        </w:rPr>
      </w:pPr>
      <w:r w:rsidRPr="007A7165">
        <w:rPr>
          <w:rFonts w:ascii="Times New Roman" w:hAnsi="Times New Roman" w:cs="Times New Roman"/>
          <w:sz w:val="24"/>
          <w:szCs w:val="24"/>
        </w:rPr>
        <w:t>▪</w:t>
      </w:r>
      <w:r w:rsidRPr="007A7165">
        <w:rPr>
          <w:rFonts w:ascii="Amasis MT Pro" w:hAnsi="Amasis MT Pro"/>
          <w:sz w:val="24"/>
          <w:szCs w:val="24"/>
        </w:rPr>
        <w:t xml:space="preserve"> et est de longueur suffi sante pour permettre au chien de changer de position et de se mouvoir confortablement.</w:t>
      </w:r>
    </w:p>
    <w:p w14:paraId="5A21D8E9" w14:textId="6F8BFEBA" w:rsidR="00415557" w:rsidRDefault="00415557" w:rsidP="00BA4FD7">
      <w:pPr>
        <w:ind w:left="720"/>
        <w:rPr>
          <w:rFonts w:ascii="Amasis MT Pro" w:hAnsi="Amasis MT Pro"/>
          <w:b/>
          <w:bCs/>
          <w:sz w:val="28"/>
          <w:szCs w:val="28"/>
        </w:rPr>
      </w:pPr>
    </w:p>
    <w:p w14:paraId="7E5CEF60" w14:textId="77777777" w:rsidR="007A7165" w:rsidRDefault="00415557" w:rsidP="00415557">
      <w:pPr>
        <w:rPr>
          <w:rFonts w:ascii="Amasis MT Pro" w:hAnsi="Amasis MT Pro"/>
          <w:b/>
          <w:bCs/>
          <w:sz w:val="28"/>
          <w:szCs w:val="28"/>
        </w:rPr>
      </w:pPr>
      <w:r>
        <w:rPr>
          <w:rFonts w:ascii="Amasis MT Pro" w:hAnsi="Amasis MT Pro"/>
          <w:b/>
          <w:bCs/>
          <w:sz w:val="28"/>
          <w:szCs w:val="28"/>
        </w:rPr>
        <w:t>EXEMPLE DE DISPOSITION RÈGLEMENTAIRE</w:t>
      </w:r>
      <w:r w:rsidR="003770C2">
        <w:rPr>
          <w:rFonts w:ascii="Amasis MT Pro" w:hAnsi="Amasis MT Pro"/>
          <w:b/>
          <w:bCs/>
          <w:sz w:val="28"/>
          <w:szCs w:val="28"/>
        </w:rPr>
        <w:t xml:space="preserve"> EXEMPLAIRE</w:t>
      </w:r>
    </w:p>
    <w:p w14:paraId="273C84BE" w14:textId="77777777" w:rsidR="007A7165" w:rsidRDefault="007A7165" w:rsidP="00415557">
      <w:pPr>
        <w:rPr>
          <w:rFonts w:ascii="Amasis MT Pro" w:hAnsi="Amasis MT Pro"/>
          <w:b/>
          <w:bCs/>
          <w:sz w:val="28"/>
          <w:szCs w:val="28"/>
        </w:rPr>
      </w:pPr>
    </w:p>
    <w:p w14:paraId="0C2FD87D" w14:textId="18910A77" w:rsidR="007A7165" w:rsidRPr="007A7165" w:rsidRDefault="007A7165" w:rsidP="007A7165">
      <w:pPr>
        <w:rPr>
          <w:rFonts w:ascii="Amasis MT Pro" w:hAnsi="Amasis MT Pro"/>
          <w:b/>
          <w:bCs/>
          <w:sz w:val="24"/>
          <w:szCs w:val="24"/>
        </w:rPr>
      </w:pPr>
      <w:proofErr w:type="spellStart"/>
      <w:r w:rsidRPr="007A7165">
        <w:rPr>
          <w:rFonts w:ascii="Amasis MT Pro" w:hAnsi="Amasis MT Pro"/>
          <w:b/>
          <w:bCs/>
          <w:sz w:val="24"/>
          <w:szCs w:val="24"/>
        </w:rPr>
        <w:t>Déﬁnitions</w:t>
      </w:r>
      <w:proofErr w:type="spellEnd"/>
    </w:p>
    <w:p w14:paraId="2290DBF3" w14:textId="77777777" w:rsidR="007A7165" w:rsidRPr="007A7165" w:rsidRDefault="007A7165" w:rsidP="007A7165">
      <w:pPr>
        <w:rPr>
          <w:rFonts w:ascii="Amasis MT Pro" w:hAnsi="Amasis MT Pro"/>
          <w:sz w:val="24"/>
          <w:szCs w:val="24"/>
        </w:rPr>
      </w:pPr>
      <w:r w:rsidRPr="007A7165">
        <w:rPr>
          <w:rFonts w:ascii="Amasis MT Pro" w:hAnsi="Amasis MT Pro"/>
          <w:sz w:val="24"/>
          <w:szCs w:val="24"/>
        </w:rPr>
        <w:t>Dans la présente section :</w:t>
      </w:r>
    </w:p>
    <w:p w14:paraId="2A52B705" w14:textId="3A731321" w:rsidR="007A7165" w:rsidRPr="007A7165" w:rsidRDefault="007A7165" w:rsidP="007A7165">
      <w:pPr>
        <w:rPr>
          <w:rFonts w:ascii="Amasis MT Pro" w:hAnsi="Amasis MT Pro"/>
          <w:sz w:val="24"/>
          <w:szCs w:val="24"/>
        </w:rPr>
      </w:pPr>
      <w:r w:rsidRPr="007A7165">
        <w:rPr>
          <w:rFonts w:ascii="Amasis MT Pro" w:hAnsi="Amasis MT Pro"/>
          <w:sz w:val="24"/>
          <w:szCs w:val="24"/>
        </w:rPr>
        <w:t>1</w:t>
      </w:r>
      <w:proofErr w:type="gramStart"/>
      <w:r w:rsidRPr="007A7165">
        <w:rPr>
          <w:rFonts w:ascii="Amasis MT Pro" w:hAnsi="Amasis MT Pro"/>
          <w:sz w:val="24"/>
          <w:szCs w:val="24"/>
        </w:rPr>
        <w:t>°  «</w:t>
      </w:r>
      <w:proofErr w:type="gramEnd"/>
      <w:r w:rsidRPr="007A7165">
        <w:rPr>
          <w:rFonts w:ascii="Amasis MT Pro" w:hAnsi="Amasis MT Pro"/>
          <w:sz w:val="24"/>
          <w:szCs w:val="24"/>
        </w:rPr>
        <w:t xml:space="preserve"> Attaché » désigne le fait, pour un chien, d’être enchaîné, </w:t>
      </w:r>
      <w:proofErr w:type="spellStart"/>
      <w:r w:rsidRPr="007A7165">
        <w:rPr>
          <w:rFonts w:ascii="Amasis MT Pro" w:hAnsi="Amasis MT Pro"/>
          <w:sz w:val="24"/>
          <w:szCs w:val="24"/>
        </w:rPr>
        <w:t>ﬁxé</w:t>
      </w:r>
      <w:proofErr w:type="spellEnd"/>
      <w:r w:rsidRPr="007A7165">
        <w:rPr>
          <w:rFonts w:ascii="Amasis MT Pro" w:hAnsi="Amasis MT Pro"/>
          <w:sz w:val="24"/>
          <w:szCs w:val="24"/>
        </w:rPr>
        <w:t xml:space="preserve"> ou attaché par quelconque moyen, à un objet </w:t>
      </w:r>
      <w:proofErr w:type="spellStart"/>
      <w:r w:rsidRPr="007A7165">
        <w:rPr>
          <w:rFonts w:ascii="Amasis MT Pro" w:hAnsi="Amasis MT Pro"/>
          <w:sz w:val="24"/>
          <w:szCs w:val="24"/>
        </w:rPr>
        <w:t>ﬁxe</w:t>
      </w:r>
      <w:proofErr w:type="spellEnd"/>
      <w:r w:rsidRPr="007A7165">
        <w:rPr>
          <w:rFonts w:ascii="Amasis MT Pro" w:hAnsi="Amasis MT Pro"/>
          <w:sz w:val="24"/>
          <w:szCs w:val="24"/>
        </w:rPr>
        <w:t>.</w:t>
      </w:r>
    </w:p>
    <w:p w14:paraId="42440811" w14:textId="54E84E70" w:rsidR="007A7165" w:rsidRPr="007A7165" w:rsidRDefault="007A7165" w:rsidP="007A7165">
      <w:pPr>
        <w:rPr>
          <w:rFonts w:ascii="Amasis MT Pro" w:hAnsi="Amasis MT Pro"/>
          <w:b/>
          <w:bCs/>
          <w:sz w:val="28"/>
          <w:szCs w:val="28"/>
        </w:rPr>
      </w:pPr>
      <w:r w:rsidRPr="007A7165">
        <w:rPr>
          <w:rFonts w:ascii="Amasis MT Pro" w:hAnsi="Amasis MT Pro"/>
          <w:sz w:val="24"/>
          <w:szCs w:val="24"/>
        </w:rPr>
        <w:t xml:space="preserve">2° « Supervision directe » désigne un état de fait où le propriétaire ou gardien d’un chien est physiquement accessible au chien et </w:t>
      </w:r>
      <w:proofErr w:type="spellStart"/>
      <w:r w:rsidRPr="007A7165">
        <w:rPr>
          <w:rFonts w:ascii="Amasis MT Pro" w:hAnsi="Amasis MT Pro"/>
          <w:sz w:val="24"/>
          <w:szCs w:val="24"/>
        </w:rPr>
        <w:t>bénéﬁcie</w:t>
      </w:r>
      <w:proofErr w:type="spellEnd"/>
      <w:r w:rsidRPr="007A7165">
        <w:rPr>
          <w:rFonts w:ascii="Amasis MT Pro" w:hAnsi="Amasis MT Pro"/>
          <w:sz w:val="24"/>
          <w:szCs w:val="24"/>
        </w:rPr>
        <w:t xml:space="preserve"> d’une vue non obstruée sur l’animal</w:t>
      </w:r>
      <w:r w:rsidRPr="007A7165">
        <w:rPr>
          <w:rFonts w:ascii="Amasis MT Pro" w:hAnsi="Amasis MT Pro"/>
          <w:b/>
          <w:bCs/>
          <w:sz w:val="28"/>
          <w:szCs w:val="28"/>
        </w:rPr>
        <w:t>.</w:t>
      </w:r>
    </w:p>
    <w:p w14:paraId="46F6586E" w14:textId="0F4B4024" w:rsidR="007A7165" w:rsidRPr="007A7165" w:rsidRDefault="007A7165" w:rsidP="007A7165">
      <w:pPr>
        <w:rPr>
          <w:rFonts w:ascii="Amasis MT Pro" w:hAnsi="Amasis MT Pro"/>
          <w:b/>
          <w:bCs/>
          <w:sz w:val="24"/>
          <w:szCs w:val="24"/>
        </w:rPr>
      </w:pPr>
      <w:r>
        <w:rPr>
          <w:rFonts w:ascii="Amasis MT Pro" w:hAnsi="Amasis MT Pro"/>
          <w:b/>
          <w:bCs/>
          <w:sz w:val="28"/>
          <w:szCs w:val="28"/>
        </w:rPr>
        <w:br/>
      </w:r>
      <w:r w:rsidRPr="007A7165">
        <w:rPr>
          <w:rFonts w:ascii="Amasis MT Pro" w:hAnsi="Amasis MT Pro"/>
          <w:b/>
          <w:bCs/>
          <w:sz w:val="24"/>
          <w:szCs w:val="24"/>
        </w:rPr>
        <w:t>Garde à l’attache</w:t>
      </w:r>
    </w:p>
    <w:p w14:paraId="597A8173" w14:textId="7AC9221A" w:rsidR="007A7165" w:rsidRPr="007A7165" w:rsidRDefault="007A7165" w:rsidP="007A7165">
      <w:pPr>
        <w:rPr>
          <w:rFonts w:ascii="Amasis MT Pro" w:hAnsi="Amasis MT Pro"/>
          <w:sz w:val="24"/>
          <w:szCs w:val="24"/>
        </w:rPr>
      </w:pPr>
      <w:r>
        <w:rPr>
          <w:rFonts w:ascii="Amasis MT Pro" w:hAnsi="Amasis MT Pro"/>
          <w:sz w:val="24"/>
          <w:szCs w:val="24"/>
        </w:rPr>
        <w:br/>
      </w:r>
      <w:r w:rsidRPr="007A7165">
        <w:rPr>
          <w:rFonts w:ascii="Amasis MT Pro" w:hAnsi="Amasis MT Pro"/>
          <w:sz w:val="24"/>
          <w:szCs w:val="24"/>
        </w:rPr>
        <w:t>Il est interdit de garder un chien attaché sans supervision directe.</w:t>
      </w:r>
      <w:r w:rsidRPr="007A7165">
        <w:rPr>
          <w:rFonts w:ascii="Amasis MT Pro" w:hAnsi="Amasis MT Pro"/>
          <w:sz w:val="24"/>
          <w:szCs w:val="24"/>
        </w:rPr>
        <w:br/>
      </w:r>
      <w:r>
        <w:rPr>
          <w:rFonts w:ascii="Amasis MT Pro" w:hAnsi="Amasis MT Pro"/>
          <w:sz w:val="24"/>
          <w:szCs w:val="24"/>
        </w:rPr>
        <w:br/>
      </w:r>
      <w:r w:rsidRPr="007A7165">
        <w:rPr>
          <w:rFonts w:ascii="Amasis MT Pro" w:hAnsi="Amasis MT Pro"/>
          <w:sz w:val="24"/>
          <w:szCs w:val="24"/>
        </w:rPr>
        <w:t xml:space="preserve">Il est interdit de garder un chien attaché à l’extérieur lors de conditions climatiques extrêmes, notamment lors de tempêtes de neige, de pluie abondante, de températures au-dessous de </w:t>
      </w:r>
      <w:r w:rsidR="00BA4FD7">
        <w:rPr>
          <w:rFonts w:ascii="Amasis MT Pro" w:hAnsi="Amasis MT Pro"/>
          <w:sz w:val="24"/>
          <w:szCs w:val="24"/>
        </w:rPr>
        <w:t>0</w:t>
      </w:r>
      <w:r w:rsidRPr="00BA4FD7">
        <w:rPr>
          <w:rFonts w:ascii="Amasis MT Pro" w:hAnsi="Amasis MT Pro"/>
          <w:sz w:val="24"/>
          <w:szCs w:val="24"/>
          <w:vertAlign w:val="superscript"/>
        </w:rPr>
        <w:t>0</w:t>
      </w:r>
      <w:r w:rsidR="00BA4FD7">
        <w:rPr>
          <w:rFonts w:ascii="Amasis MT Pro" w:hAnsi="Amasis MT Pro"/>
          <w:sz w:val="24"/>
          <w:szCs w:val="24"/>
          <w:vertAlign w:val="superscript"/>
        </w:rPr>
        <w:t xml:space="preserve"> </w:t>
      </w:r>
      <w:r w:rsidR="00BA4FD7">
        <w:rPr>
          <w:rFonts w:ascii="Amasis MT Pro" w:hAnsi="Amasis MT Pro"/>
          <w:sz w:val="24"/>
          <w:szCs w:val="24"/>
        </w:rPr>
        <w:t>C</w:t>
      </w:r>
      <w:r w:rsidRPr="007A7165">
        <w:rPr>
          <w:rFonts w:ascii="Amasis MT Pro" w:hAnsi="Amasis MT Pro"/>
          <w:sz w:val="24"/>
          <w:szCs w:val="24"/>
        </w:rPr>
        <w:t xml:space="preserve"> s’il s’agit d’un chien à poil court, ou au-dessus de 25</w:t>
      </w:r>
      <w:r w:rsidR="00BA4FD7" w:rsidRPr="00BA4FD7">
        <w:rPr>
          <w:rFonts w:ascii="Amasis MT Pro" w:hAnsi="Amasis MT Pro"/>
          <w:sz w:val="24"/>
          <w:szCs w:val="24"/>
          <w:vertAlign w:val="superscript"/>
        </w:rPr>
        <w:t>0</w:t>
      </w:r>
      <w:r w:rsidR="00BA4FD7">
        <w:rPr>
          <w:rFonts w:ascii="Amasis MT Pro" w:hAnsi="Amasis MT Pro"/>
          <w:sz w:val="24"/>
          <w:szCs w:val="24"/>
          <w:vertAlign w:val="superscript"/>
        </w:rPr>
        <w:t xml:space="preserve"> </w:t>
      </w:r>
      <w:r w:rsidR="00BA4FD7">
        <w:rPr>
          <w:rFonts w:ascii="Amasis MT Pro" w:hAnsi="Amasis MT Pro"/>
          <w:sz w:val="24"/>
          <w:szCs w:val="24"/>
        </w:rPr>
        <w:t>C</w:t>
      </w:r>
      <w:r w:rsidRPr="007A7165">
        <w:rPr>
          <w:rFonts w:ascii="Amasis MT Pro" w:hAnsi="Amasis MT Pro"/>
          <w:sz w:val="24"/>
          <w:szCs w:val="24"/>
        </w:rPr>
        <w:t>.</w:t>
      </w:r>
    </w:p>
    <w:p w14:paraId="5D3D8D56" w14:textId="5F5783B9" w:rsidR="007A7165" w:rsidRPr="007A7165" w:rsidRDefault="007A7165" w:rsidP="007A7165">
      <w:pPr>
        <w:rPr>
          <w:rFonts w:ascii="Amasis MT Pro" w:hAnsi="Amasis MT Pro"/>
          <w:sz w:val="24"/>
          <w:szCs w:val="24"/>
        </w:rPr>
      </w:pPr>
      <w:r>
        <w:rPr>
          <w:rFonts w:ascii="Amasis MT Pro" w:hAnsi="Amasis MT Pro"/>
          <w:sz w:val="24"/>
          <w:szCs w:val="24"/>
        </w:rPr>
        <w:br/>
      </w:r>
      <w:r w:rsidRPr="007A7165">
        <w:rPr>
          <w:rFonts w:ascii="Amasis MT Pro" w:hAnsi="Amasis MT Pro"/>
          <w:sz w:val="24"/>
          <w:szCs w:val="24"/>
        </w:rPr>
        <w:t>Tout dispositif de contention, notamment une chaîne ou une corde, utilisé pour garder un chien attaché doit être conforme aux exigences suivantes :</w:t>
      </w:r>
    </w:p>
    <w:p w14:paraId="1D640A8A" w14:textId="77777777" w:rsidR="007A7165" w:rsidRPr="007A7165" w:rsidRDefault="007A7165" w:rsidP="007A7165">
      <w:pPr>
        <w:rPr>
          <w:rFonts w:ascii="Amasis MT Pro" w:hAnsi="Amasis MT Pro"/>
          <w:sz w:val="24"/>
          <w:szCs w:val="24"/>
        </w:rPr>
      </w:pPr>
      <w:r w:rsidRPr="007A7165">
        <w:rPr>
          <w:rFonts w:ascii="Amasis MT Pro" w:hAnsi="Amasis MT Pro"/>
          <w:sz w:val="24"/>
          <w:szCs w:val="24"/>
        </w:rPr>
        <w:t>1° il ne risque pas de se coincer ou de se raccourcir, notamment en s’enroulant autour d’un obstacle;</w:t>
      </w:r>
    </w:p>
    <w:p w14:paraId="3F001C5E" w14:textId="5CAE32EF" w:rsidR="00BA4FD7" w:rsidRDefault="007A7165" w:rsidP="009A387C">
      <w:pPr>
        <w:rPr>
          <w:rFonts w:ascii="Amasis MT Pro" w:hAnsi="Amasis MT Pro"/>
          <w:sz w:val="24"/>
          <w:szCs w:val="24"/>
        </w:rPr>
      </w:pPr>
      <w:r w:rsidRPr="007A7165">
        <w:rPr>
          <w:rFonts w:ascii="Amasis MT Pro" w:hAnsi="Amasis MT Pro"/>
          <w:sz w:val="24"/>
          <w:szCs w:val="24"/>
        </w:rPr>
        <w:t>2° il n’entraîne pas d’inconfort pour le chien, notamment en raison de son poids;</w:t>
      </w:r>
      <w:r w:rsidRPr="007A7165">
        <w:rPr>
          <w:rFonts w:ascii="Amasis MT Pro" w:hAnsi="Amasis MT Pro"/>
          <w:sz w:val="24"/>
          <w:szCs w:val="24"/>
        </w:rPr>
        <w:br/>
        <w:t xml:space="preserve">3° il est de longueur </w:t>
      </w:r>
      <w:proofErr w:type="spellStart"/>
      <w:r w:rsidRPr="007A7165">
        <w:rPr>
          <w:rFonts w:ascii="Amasis MT Pro" w:hAnsi="Amasis MT Pro"/>
          <w:sz w:val="24"/>
          <w:szCs w:val="24"/>
        </w:rPr>
        <w:t>sufﬁsante</w:t>
      </w:r>
      <w:proofErr w:type="spellEnd"/>
      <w:r w:rsidRPr="007A7165">
        <w:rPr>
          <w:rFonts w:ascii="Amasis MT Pro" w:hAnsi="Amasis MT Pro"/>
          <w:sz w:val="24"/>
          <w:szCs w:val="24"/>
        </w:rPr>
        <w:t xml:space="preserve"> pour permettre au chien de changer de position et de se mouvoir confortablement.</w:t>
      </w:r>
      <w:r w:rsidR="0079600A" w:rsidRPr="007A7165">
        <w:rPr>
          <w:rFonts w:ascii="Amasis MT Pro" w:hAnsi="Amasis MT Pro"/>
          <w:sz w:val="24"/>
          <w:szCs w:val="24"/>
        </w:rPr>
        <w:br/>
      </w:r>
    </w:p>
    <w:p w14:paraId="1739C552" w14:textId="0D3F9E72" w:rsidR="00BA4FD7" w:rsidRPr="00BA4FD7" w:rsidRDefault="00BA4FD7" w:rsidP="00BA4FD7">
      <w:pPr>
        <w:rPr>
          <w:rFonts w:ascii="Amasis MT Pro" w:hAnsi="Amasis MT Pro"/>
          <w:b/>
          <w:bCs/>
          <w:sz w:val="24"/>
          <w:szCs w:val="24"/>
        </w:rPr>
      </w:pPr>
      <w:r w:rsidRPr="00BA4FD7">
        <w:rPr>
          <w:rFonts w:ascii="Amasis MT Pro" w:hAnsi="Amasis MT Pro"/>
          <w:b/>
          <w:bCs/>
          <w:sz w:val="24"/>
          <w:szCs w:val="24"/>
        </w:rPr>
        <w:t>Exemple de Montréal</w:t>
      </w:r>
    </w:p>
    <w:p w14:paraId="1E538AF8" w14:textId="1D96EB08" w:rsidR="00BA4FD7" w:rsidRPr="0079600A" w:rsidRDefault="00BA4FD7" w:rsidP="00BA4FD7">
      <w:pPr>
        <w:rPr>
          <w:rFonts w:ascii="Amasis MT Pro" w:hAnsi="Amasis MT Pro"/>
          <w:sz w:val="24"/>
          <w:szCs w:val="24"/>
        </w:rPr>
      </w:pPr>
      <w:r>
        <w:rPr>
          <w:rFonts w:ascii="Amasis MT Pro" w:hAnsi="Amasis MT Pro"/>
          <w:sz w:val="24"/>
          <w:szCs w:val="24"/>
        </w:rPr>
        <w:br/>
      </w:r>
      <w:r w:rsidRPr="00BA4FD7">
        <w:rPr>
          <w:rFonts w:ascii="Amasis MT Pro" w:hAnsi="Amasis MT Pro"/>
          <w:sz w:val="24"/>
          <w:szCs w:val="24"/>
        </w:rPr>
        <w:t>Règlement sur l’encadrement des animaux domestiques</w:t>
      </w:r>
      <w:r w:rsidRPr="00BA4FD7">
        <w:rPr>
          <w:rFonts w:ascii="Amasis MT Pro" w:hAnsi="Amasis MT Pro"/>
          <w:sz w:val="24"/>
          <w:szCs w:val="24"/>
        </w:rPr>
        <w:br/>
        <w:t xml:space="preserve"> (21-012)</w:t>
      </w:r>
    </w:p>
    <w:p w14:paraId="06071E12" w14:textId="41C364DA" w:rsidR="00BA4FD7" w:rsidRPr="0079600A" w:rsidRDefault="00BA4FD7" w:rsidP="00BA4FD7">
      <w:pPr>
        <w:rPr>
          <w:rFonts w:ascii="Amasis MT Pro" w:hAnsi="Amasis MT Pro"/>
          <w:sz w:val="24"/>
          <w:szCs w:val="24"/>
        </w:rPr>
      </w:pPr>
      <w:r>
        <w:rPr>
          <w:rFonts w:ascii="Amasis MT Pro" w:hAnsi="Amasis MT Pro"/>
          <w:sz w:val="24"/>
          <w:szCs w:val="24"/>
        </w:rPr>
        <w:br/>
      </w:r>
      <w:r w:rsidRPr="00BA4FD7">
        <w:rPr>
          <w:rFonts w:ascii="Amasis MT Pro" w:hAnsi="Amasis MT Pro"/>
          <w:sz w:val="24"/>
          <w:szCs w:val="24"/>
        </w:rPr>
        <w:t>32. Il est interdit de maintenir un animal attaché au moyen d’un dispositif de contention, notamment une chaîne ou une corde, pour une période excédant 3 heures.</w:t>
      </w:r>
    </w:p>
    <w:p w14:paraId="3C031AE6" w14:textId="77777777" w:rsidR="00BA4FD7" w:rsidRDefault="00BA4FD7" w:rsidP="00BA4FD7">
      <w:pPr>
        <w:rPr>
          <w:rFonts w:ascii="Amasis MT Pro" w:hAnsi="Amasis MT Pro"/>
          <w:sz w:val="24"/>
          <w:szCs w:val="24"/>
        </w:rPr>
      </w:pPr>
    </w:p>
    <w:p w14:paraId="5A194113" w14:textId="0000DBF6" w:rsidR="00BA4FD7" w:rsidRPr="0079600A" w:rsidRDefault="00BA4FD7" w:rsidP="00BA4FD7">
      <w:pPr>
        <w:rPr>
          <w:rFonts w:ascii="Amasis MT Pro" w:hAnsi="Amasis MT Pro"/>
          <w:sz w:val="24"/>
          <w:szCs w:val="24"/>
        </w:rPr>
      </w:pPr>
      <w:r w:rsidRPr="00BA4FD7">
        <w:rPr>
          <w:rFonts w:ascii="Amasis MT Pro" w:hAnsi="Amasis MT Pro"/>
          <w:sz w:val="24"/>
          <w:szCs w:val="24"/>
        </w:rPr>
        <w:t>Tout dispositif de contention doit être conforme aux exigences suivantes :</w:t>
      </w:r>
      <w:r w:rsidRPr="00BA4FD7">
        <w:rPr>
          <w:rFonts w:ascii="Amasis MT Pro" w:hAnsi="Amasis MT Pro"/>
          <w:sz w:val="24"/>
          <w:szCs w:val="24"/>
        </w:rPr>
        <w:br/>
        <w:t>1° il ne risque pas de se coincer ou de se raccourcir, notamment en s’enroulant autour d’un obstacle;</w:t>
      </w:r>
      <w:r w:rsidRPr="00BA4FD7">
        <w:rPr>
          <w:rFonts w:ascii="Amasis MT Pro" w:hAnsi="Amasis MT Pro"/>
          <w:sz w:val="24"/>
          <w:szCs w:val="24"/>
        </w:rPr>
        <w:br/>
        <w:t>2° il n’entraîne pas d’inconfort ou de douleur chez l’animal, notamment en raison de son poids;</w:t>
      </w:r>
      <w:r w:rsidRPr="00BA4FD7">
        <w:rPr>
          <w:rFonts w:ascii="Amasis MT Pro" w:hAnsi="Amasis MT Pro"/>
          <w:sz w:val="24"/>
          <w:szCs w:val="24"/>
        </w:rPr>
        <w:br/>
        <w:t>3° il permet à l’animal de se mouvoir sans danger ni contrainte</w:t>
      </w:r>
    </w:p>
    <w:p w14:paraId="6C146FB0" w14:textId="77777777" w:rsidR="00BA4FD7" w:rsidRDefault="00BA4FD7" w:rsidP="00BA4FD7">
      <w:pPr>
        <w:rPr>
          <w:rFonts w:ascii="Amasis MT Pro" w:hAnsi="Amasis MT Pro"/>
          <w:b/>
          <w:bCs/>
          <w:sz w:val="28"/>
          <w:szCs w:val="28"/>
        </w:rPr>
      </w:pPr>
      <w:r>
        <w:rPr>
          <w:rFonts w:ascii="Amasis MT Pro" w:hAnsi="Amasis MT Pro"/>
          <w:b/>
          <w:bCs/>
          <w:sz w:val="28"/>
          <w:szCs w:val="28"/>
        </w:rPr>
        <w:br/>
      </w:r>
      <w:r>
        <w:rPr>
          <w:rFonts w:ascii="Amasis MT Pro" w:hAnsi="Amasis MT Pro"/>
          <w:b/>
          <w:bCs/>
          <w:sz w:val="28"/>
          <w:szCs w:val="28"/>
        </w:rPr>
        <w:lastRenderedPageBreak/>
        <w:br/>
        <w:t>DIVERS EXEMPLES DE DISPOSITIONS RÈGLEMENTAIRES MUNICIPALES</w:t>
      </w:r>
    </w:p>
    <w:p w14:paraId="670D958B" w14:textId="77777777" w:rsidR="00BA4FD7" w:rsidRPr="002E22ED" w:rsidRDefault="00BA4FD7" w:rsidP="00BA4FD7">
      <w:pPr>
        <w:rPr>
          <w:rFonts w:ascii="Amasis MT Pro" w:hAnsi="Amasis MT Pro"/>
          <w:sz w:val="24"/>
          <w:szCs w:val="24"/>
        </w:rPr>
      </w:pPr>
      <w:r w:rsidRPr="002E22ED">
        <w:rPr>
          <w:rFonts w:ascii="Amasis MT Pro" w:hAnsi="Amasis MT Pro"/>
          <w:sz w:val="24"/>
          <w:szCs w:val="24"/>
        </w:rPr>
        <w:t> </w:t>
      </w:r>
    </w:p>
    <w:p w14:paraId="0F2ED0D6" w14:textId="77777777" w:rsidR="00BA4FD7" w:rsidRPr="002E22ED" w:rsidRDefault="00BA4FD7" w:rsidP="00BA4FD7">
      <w:pPr>
        <w:rPr>
          <w:rFonts w:ascii="Amasis MT Pro" w:hAnsi="Amasis MT Pro"/>
        </w:rPr>
      </w:pPr>
      <w:r w:rsidRPr="00BA4FD7">
        <w:rPr>
          <w:rFonts w:ascii="Amasis MT Pro" w:hAnsi="Amasis MT Pro"/>
        </w:rPr>
        <w:t xml:space="preserve">• </w:t>
      </w:r>
      <w:r w:rsidRPr="002E22ED">
        <w:rPr>
          <w:rFonts w:ascii="Amasis MT Pro" w:hAnsi="Amasis MT Pro"/>
          <w:b/>
          <w:bCs/>
        </w:rPr>
        <w:t>Baie-D’Urfé, Québec</w:t>
      </w:r>
      <w:r w:rsidRPr="002E22ED">
        <w:rPr>
          <w:rFonts w:ascii="Times New Roman" w:hAnsi="Times New Roman" w:cs="Times New Roman"/>
          <w:b/>
          <w:bCs/>
        </w:rPr>
        <w:t> </w:t>
      </w:r>
      <w:r w:rsidRPr="002E22ED">
        <w:rPr>
          <w:rFonts w:ascii="Amasis MT Pro" w:hAnsi="Amasis MT Pro"/>
        </w:rPr>
        <w:t xml:space="preserve">: Un animal ne peut </w:t>
      </w:r>
      <w:r w:rsidRPr="002E22ED">
        <w:rPr>
          <w:rFonts w:ascii="Amasis MT Pro" w:hAnsi="Amasis MT Pro" w:cs="Amasis MT Pro"/>
        </w:rPr>
        <w:t>ê</w:t>
      </w:r>
      <w:r w:rsidRPr="002E22ED">
        <w:rPr>
          <w:rFonts w:ascii="Amasis MT Pro" w:hAnsi="Amasis MT Pro"/>
        </w:rPr>
        <w:t>tre attach</w:t>
      </w:r>
      <w:r w:rsidRPr="002E22ED">
        <w:rPr>
          <w:rFonts w:ascii="Amasis MT Pro" w:hAnsi="Amasis MT Pro" w:cs="Amasis MT Pro"/>
        </w:rPr>
        <w:t>é</w:t>
      </w:r>
      <w:r w:rsidRPr="002E22ED">
        <w:rPr>
          <w:rFonts w:ascii="Amasis MT Pro" w:hAnsi="Amasis MT Pro"/>
        </w:rPr>
        <w:t xml:space="preserve"> pendant plus de 4 heures sans surveillance. R</w:t>
      </w:r>
      <w:r w:rsidRPr="002E22ED">
        <w:rPr>
          <w:rFonts w:ascii="Amasis MT Pro" w:hAnsi="Amasis MT Pro" w:cs="Amasis MT Pro"/>
        </w:rPr>
        <w:t>è</w:t>
      </w:r>
      <w:r w:rsidRPr="002E22ED">
        <w:rPr>
          <w:rFonts w:ascii="Amasis MT Pro" w:hAnsi="Amasis MT Pro"/>
        </w:rPr>
        <w:t>glement N</w:t>
      </w:r>
      <w:r w:rsidRPr="002E22ED">
        <w:rPr>
          <w:rFonts w:ascii="Amasis MT Pro" w:hAnsi="Amasis MT Pro"/>
          <w:vertAlign w:val="superscript"/>
        </w:rPr>
        <w:t>o</w:t>
      </w:r>
      <w:r w:rsidRPr="002E22ED">
        <w:rPr>
          <w:rFonts w:ascii="Amasis MT Pro" w:hAnsi="Amasis MT Pro"/>
        </w:rPr>
        <w:t xml:space="preserve"> VA-1170 Concernant les animaux, art.12.  </w:t>
      </w:r>
    </w:p>
    <w:p w14:paraId="120E6555" w14:textId="77777777" w:rsidR="00BA4FD7" w:rsidRPr="00BA4FD7" w:rsidRDefault="00BA4FD7" w:rsidP="00BA4FD7">
      <w:pPr>
        <w:rPr>
          <w:rFonts w:ascii="Amasis MT Pro" w:hAnsi="Amasis MT Pro"/>
        </w:rPr>
      </w:pPr>
      <w:r w:rsidRPr="002E22ED">
        <w:rPr>
          <w:rFonts w:ascii="Amasis MT Pro" w:hAnsi="Amasis MT Pro"/>
        </w:rPr>
        <w:t> </w:t>
      </w:r>
      <w:r w:rsidRPr="00BA4FD7">
        <w:rPr>
          <w:rFonts w:ascii="Amasis MT Pro" w:hAnsi="Amasis MT Pro"/>
        </w:rPr>
        <w:t xml:space="preserve"> </w:t>
      </w:r>
    </w:p>
    <w:p w14:paraId="4D521B36" w14:textId="2755F4B2" w:rsidR="00BA4FD7" w:rsidRPr="00BA4FD7" w:rsidRDefault="00BA4FD7" w:rsidP="00BA4FD7">
      <w:pPr>
        <w:rPr>
          <w:rFonts w:ascii="Amasis MT Pro" w:hAnsi="Amasis MT Pro"/>
        </w:rPr>
      </w:pPr>
      <w:r w:rsidRPr="00BA4FD7">
        <w:rPr>
          <w:rFonts w:ascii="Amasis MT Pro" w:hAnsi="Amasis MT Pro"/>
        </w:rPr>
        <w:t xml:space="preserve">• </w:t>
      </w:r>
      <w:r w:rsidRPr="00BA4FD7">
        <w:rPr>
          <w:rFonts w:ascii="Amasis MT Pro" w:hAnsi="Amasis MT Pro"/>
          <w:b/>
          <w:bCs/>
        </w:rPr>
        <w:t>Brossard, Québec</w:t>
      </w:r>
      <w:r w:rsidRPr="00BA4FD7">
        <w:rPr>
          <w:rFonts w:ascii="Times New Roman" w:hAnsi="Times New Roman" w:cs="Times New Roman"/>
          <w:b/>
          <w:bCs/>
        </w:rPr>
        <w:t> </w:t>
      </w:r>
      <w:r w:rsidRPr="00BA4FD7">
        <w:rPr>
          <w:rFonts w:ascii="Amasis MT Pro" w:hAnsi="Amasis MT Pro"/>
        </w:rPr>
        <w:t>: Il est interdit de garder un chien attach</w:t>
      </w:r>
      <w:r w:rsidRPr="00BA4FD7">
        <w:rPr>
          <w:rFonts w:ascii="Amasis MT Pro" w:hAnsi="Amasis MT Pro" w:cs="Amasis MT Pro"/>
        </w:rPr>
        <w:t>é</w:t>
      </w:r>
      <w:r w:rsidRPr="00BA4FD7">
        <w:rPr>
          <w:rFonts w:ascii="Amasis MT Pro" w:hAnsi="Amasis MT Pro"/>
        </w:rPr>
        <w:t xml:space="preserve"> dehors pendant une p</w:t>
      </w:r>
      <w:r w:rsidRPr="00BA4FD7">
        <w:rPr>
          <w:rFonts w:ascii="Amasis MT Pro" w:hAnsi="Amasis MT Pro" w:cs="Amasis MT Pro"/>
        </w:rPr>
        <w:t>é</w:t>
      </w:r>
      <w:r w:rsidRPr="00BA4FD7">
        <w:rPr>
          <w:rFonts w:ascii="Amasis MT Pro" w:hAnsi="Amasis MT Pro"/>
        </w:rPr>
        <w:t>riode de plus de 3 heures cons</w:t>
      </w:r>
      <w:r w:rsidRPr="00BA4FD7">
        <w:rPr>
          <w:rFonts w:ascii="Amasis MT Pro" w:hAnsi="Amasis MT Pro" w:cs="Amasis MT Pro"/>
        </w:rPr>
        <w:t>é</w:t>
      </w:r>
      <w:r w:rsidRPr="00BA4FD7">
        <w:rPr>
          <w:rFonts w:ascii="Amasis MT Pro" w:hAnsi="Amasis MT Pro"/>
        </w:rPr>
        <w:t>cutives. R</w:t>
      </w:r>
      <w:r w:rsidRPr="00BA4FD7">
        <w:rPr>
          <w:rFonts w:ascii="Amasis MT Pro" w:hAnsi="Amasis MT Pro" w:cs="Amasis MT Pro"/>
        </w:rPr>
        <w:t>è</w:t>
      </w:r>
      <w:r w:rsidRPr="00BA4FD7">
        <w:rPr>
          <w:rFonts w:ascii="Amasis MT Pro" w:hAnsi="Amasis MT Pro"/>
        </w:rPr>
        <w:t>glement N</w:t>
      </w:r>
      <w:r w:rsidRPr="00BA4FD7">
        <w:rPr>
          <w:rFonts w:ascii="Amasis MT Pro" w:hAnsi="Amasis MT Pro" w:cs="Amasis MT Pro"/>
        </w:rPr>
        <w:t>°</w:t>
      </w:r>
      <w:r w:rsidRPr="00BA4FD7">
        <w:rPr>
          <w:rFonts w:ascii="Amasis MT Pro" w:hAnsi="Amasis MT Pro"/>
        </w:rPr>
        <w:t xml:space="preserve"> 219 (r</w:t>
      </w:r>
      <w:r w:rsidRPr="00BA4FD7">
        <w:rPr>
          <w:rFonts w:ascii="Amasis MT Pro" w:hAnsi="Amasis MT Pro" w:cs="Amasis MT Pro"/>
        </w:rPr>
        <w:t>è</w:t>
      </w:r>
      <w:r w:rsidRPr="00BA4FD7">
        <w:rPr>
          <w:rFonts w:ascii="Amasis MT Pro" w:hAnsi="Amasis MT Pro"/>
        </w:rPr>
        <w:t>glement relatif au contr</w:t>
      </w:r>
      <w:r w:rsidRPr="00BA4FD7">
        <w:rPr>
          <w:rFonts w:ascii="Amasis MT Pro" w:hAnsi="Amasis MT Pro" w:cs="Amasis MT Pro"/>
        </w:rPr>
        <w:t>ô</w:t>
      </w:r>
      <w:r w:rsidRPr="00BA4FD7">
        <w:rPr>
          <w:rFonts w:ascii="Amasis MT Pro" w:hAnsi="Amasis MT Pro"/>
        </w:rPr>
        <w:t>le des animaux), art. 21(4). </w:t>
      </w:r>
      <w:r>
        <w:rPr>
          <w:rFonts w:ascii="Amasis MT Pro" w:hAnsi="Amasis MT Pro"/>
        </w:rPr>
        <w:br/>
      </w:r>
      <w:r w:rsidRPr="00BA4FD7">
        <w:rPr>
          <w:rFonts w:ascii="Amasis MT Pro" w:hAnsi="Amasis MT Pro"/>
        </w:rPr>
        <w:br/>
        <w:t xml:space="preserve">• </w:t>
      </w:r>
      <w:r w:rsidRPr="00BA4FD7">
        <w:rPr>
          <w:rFonts w:ascii="Amasis MT Pro" w:hAnsi="Amasis MT Pro"/>
          <w:b/>
          <w:bCs/>
        </w:rPr>
        <w:t>Côte-Saint-Luc, Québec</w:t>
      </w:r>
      <w:r w:rsidRPr="00BA4FD7">
        <w:rPr>
          <w:rFonts w:ascii="Times New Roman" w:hAnsi="Times New Roman" w:cs="Times New Roman"/>
          <w:b/>
          <w:bCs/>
        </w:rPr>
        <w:t> </w:t>
      </w:r>
      <w:r w:rsidRPr="00BA4FD7">
        <w:rPr>
          <w:rFonts w:ascii="Amasis MT Pro" w:hAnsi="Amasis MT Pro"/>
          <w:b/>
          <w:bCs/>
        </w:rPr>
        <w:t>:</w:t>
      </w:r>
      <w:r w:rsidRPr="00BA4FD7">
        <w:rPr>
          <w:rFonts w:ascii="Amasis MT Pro" w:hAnsi="Amasis MT Pro"/>
        </w:rPr>
        <w:t xml:space="preserve"> Il est ill</w:t>
      </w:r>
      <w:r w:rsidRPr="00BA4FD7">
        <w:rPr>
          <w:rFonts w:ascii="Amasis MT Pro" w:hAnsi="Amasis MT Pro" w:cs="Amasis MT Pro"/>
        </w:rPr>
        <w:t>é</w:t>
      </w:r>
      <w:r w:rsidRPr="00BA4FD7">
        <w:rPr>
          <w:rFonts w:ascii="Amasis MT Pro" w:hAnsi="Amasis MT Pro"/>
        </w:rPr>
        <w:t>gal de laisser un chien attach</w:t>
      </w:r>
      <w:r w:rsidRPr="00BA4FD7">
        <w:rPr>
          <w:rFonts w:ascii="Amasis MT Pro" w:hAnsi="Amasis MT Pro" w:cs="Amasis MT Pro"/>
        </w:rPr>
        <w:t>é</w:t>
      </w:r>
      <w:r w:rsidRPr="00BA4FD7">
        <w:rPr>
          <w:rFonts w:ascii="Amasis MT Pro" w:hAnsi="Amasis MT Pro"/>
        </w:rPr>
        <w:t xml:space="preserve"> sans surveillance pendant plus de 15 minutes. R</w:t>
      </w:r>
      <w:r w:rsidRPr="00BA4FD7">
        <w:rPr>
          <w:rFonts w:ascii="Amasis MT Pro" w:hAnsi="Amasis MT Pro" w:cs="Amasis MT Pro"/>
        </w:rPr>
        <w:t>è</w:t>
      </w:r>
      <w:r w:rsidRPr="00BA4FD7">
        <w:rPr>
          <w:rFonts w:ascii="Amasis MT Pro" w:hAnsi="Amasis MT Pro"/>
        </w:rPr>
        <w:t>glement N</w:t>
      </w:r>
      <w:r w:rsidRPr="00BA4FD7">
        <w:rPr>
          <w:rFonts w:ascii="Amasis MT Pro" w:hAnsi="Amasis MT Pro"/>
          <w:vertAlign w:val="superscript"/>
        </w:rPr>
        <w:t>o</w:t>
      </w:r>
      <w:r w:rsidRPr="00BA4FD7">
        <w:rPr>
          <w:rFonts w:ascii="Amasis MT Pro" w:hAnsi="Amasis MT Pro"/>
        </w:rPr>
        <w:t xml:space="preserve"> 2555 art. 3.2. </w:t>
      </w:r>
    </w:p>
    <w:p w14:paraId="61EABC55" w14:textId="77777777" w:rsidR="00BA4FD7" w:rsidRPr="002E22ED" w:rsidRDefault="00BA4FD7" w:rsidP="00BA4FD7">
      <w:pPr>
        <w:rPr>
          <w:rFonts w:ascii="Amasis MT Pro" w:hAnsi="Amasis MT Pro"/>
        </w:rPr>
      </w:pPr>
      <w:r w:rsidRPr="002E22ED">
        <w:rPr>
          <w:rFonts w:ascii="Amasis MT Pro" w:hAnsi="Amasis MT Pro"/>
        </w:rPr>
        <w:t> </w:t>
      </w:r>
    </w:p>
    <w:p w14:paraId="0548014B" w14:textId="77777777" w:rsidR="00BA4FD7" w:rsidRPr="002E22ED" w:rsidRDefault="00BA4FD7" w:rsidP="00BA4FD7">
      <w:pPr>
        <w:rPr>
          <w:rFonts w:ascii="Amasis MT Pro" w:hAnsi="Amasis MT Pro"/>
        </w:rPr>
      </w:pPr>
      <w:r w:rsidRPr="00BA4FD7">
        <w:rPr>
          <w:rFonts w:ascii="Amasis MT Pro" w:hAnsi="Amasis MT Pro"/>
        </w:rPr>
        <w:t xml:space="preserve">• </w:t>
      </w:r>
      <w:r w:rsidRPr="002E22ED">
        <w:rPr>
          <w:rFonts w:ascii="Amasis MT Pro" w:hAnsi="Amasis MT Pro"/>
          <w:b/>
          <w:bCs/>
        </w:rPr>
        <w:t>Disraeli, Québec</w:t>
      </w:r>
      <w:r w:rsidRPr="002E22ED">
        <w:rPr>
          <w:rFonts w:ascii="Times New Roman" w:hAnsi="Times New Roman" w:cs="Times New Roman"/>
          <w:b/>
          <w:bCs/>
        </w:rPr>
        <w:t> </w:t>
      </w:r>
      <w:r w:rsidRPr="002E22ED">
        <w:rPr>
          <w:rFonts w:ascii="Amasis MT Pro" w:hAnsi="Amasis MT Pro"/>
          <w:b/>
          <w:bCs/>
        </w:rPr>
        <w:t>:</w:t>
      </w:r>
      <w:r w:rsidRPr="002E22ED">
        <w:rPr>
          <w:rFonts w:ascii="Amasis MT Pro" w:hAnsi="Amasis MT Pro"/>
        </w:rPr>
        <w:t xml:space="preserve">  Il est interdit de laisser un animal </w:t>
      </w:r>
      <w:r w:rsidRPr="002E22ED">
        <w:rPr>
          <w:rFonts w:ascii="Amasis MT Pro" w:hAnsi="Amasis MT Pro" w:cs="Amasis MT Pro"/>
        </w:rPr>
        <w:t>à</w:t>
      </w:r>
      <w:r w:rsidRPr="002E22ED">
        <w:rPr>
          <w:rFonts w:ascii="Amasis MT Pro" w:hAnsi="Amasis MT Pro"/>
        </w:rPr>
        <w:t xml:space="preserve"> l</w:t>
      </w:r>
      <w:r w:rsidRPr="002E22ED">
        <w:rPr>
          <w:rFonts w:ascii="Amasis MT Pro" w:hAnsi="Amasis MT Pro" w:cs="Amasis MT Pro"/>
        </w:rPr>
        <w:t>’</w:t>
      </w:r>
      <w:r w:rsidRPr="002E22ED">
        <w:rPr>
          <w:rFonts w:ascii="Amasis MT Pro" w:hAnsi="Amasis MT Pro"/>
        </w:rPr>
        <w:t>ext</w:t>
      </w:r>
      <w:r w:rsidRPr="002E22ED">
        <w:rPr>
          <w:rFonts w:ascii="Amasis MT Pro" w:hAnsi="Amasis MT Pro" w:cs="Amasis MT Pro"/>
        </w:rPr>
        <w:t>é</w:t>
      </w:r>
      <w:r w:rsidRPr="002E22ED">
        <w:rPr>
          <w:rFonts w:ascii="Amasis MT Pro" w:hAnsi="Amasis MT Pro"/>
        </w:rPr>
        <w:t>rieur lorsque la temp</w:t>
      </w:r>
      <w:r w:rsidRPr="002E22ED">
        <w:rPr>
          <w:rFonts w:ascii="Amasis MT Pro" w:hAnsi="Amasis MT Pro" w:cs="Amasis MT Pro"/>
        </w:rPr>
        <w:t>é</w:t>
      </w:r>
      <w:r w:rsidRPr="002E22ED">
        <w:rPr>
          <w:rFonts w:ascii="Amasis MT Pro" w:hAnsi="Amasis MT Pro"/>
        </w:rPr>
        <w:t>rature descend sous -15</w:t>
      </w:r>
      <w:r w:rsidRPr="002E22ED">
        <w:rPr>
          <w:rFonts w:ascii="Amasis MT Pro" w:hAnsi="Amasis MT Pro"/>
          <w:vertAlign w:val="superscript"/>
        </w:rPr>
        <w:t>o</w:t>
      </w:r>
      <w:r w:rsidRPr="002E22ED">
        <w:rPr>
          <w:rFonts w:ascii="Amasis MT Pro" w:hAnsi="Amasis MT Pro"/>
        </w:rPr>
        <w:t>C ou monte en haut de 25</w:t>
      </w:r>
      <w:r w:rsidRPr="002E22ED">
        <w:rPr>
          <w:rFonts w:ascii="Amasis MT Pro" w:hAnsi="Amasis MT Pro"/>
          <w:vertAlign w:val="superscript"/>
        </w:rPr>
        <w:t>o</w:t>
      </w:r>
      <w:r w:rsidRPr="002E22ED">
        <w:rPr>
          <w:rFonts w:ascii="Amasis MT Pro" w:hAnsi="Amasis MT Pro"/>
        </w:rPr>
        <w:t>C. Règlement N°2017-RM-SQ-4, art. 10.9. </w:t>
      </w:r>
    </w:p>
    <w:p w14:paraId="366649C0" w14:textId="77777777" w:rsidR="00BA4FD7" w:rsidRPr="00BA4FD7" w:rsidRDefault="00BA4FD7" w:rsidP="00BA4FD7">
      <w:pPr>
        <w:rPr>
          <w:rFonts w:ascii="Amasis MT Pro" w:hAnsi="Amasis MT Pro"/>
        </w:rPr>
      </w:pPr>
      <w:r w:rsidRPr="00BA4FD7">
        <w:rPr>
          <w:rFonts w:ascii="Amasis MT Pro" w:hAnsi="Amasis MT Pro"/>
        </w:rPr>
        <w:br/>
        <w:t xml:space="preserve">• </w:t>
      </w:r>
      <w:r w:rsidRPr="00BA4FD7">
        <w:rPr>
          <w:rFonts w:ascii="Amasis MT Pro" w:hAnsi="Amasis MT Pro"/>
          <w:b/>
          <w:bCs/>
        </w:rPr>
        <w:t>Hudson, Québec</w:t>
      </w:r>
      <w:r w:rsidRPr="00BA4FD7">
        <w:rPr>
          <w:rFonts w:ascii="Amasis MT Pro" w:hAnsi="Amasis MT Pro"/>
        </w:rPr>
        <w:t xml:space="preserve">: Un chien ne peut être enchaîné dehors pendant plus de 3 heures consécutives. By-Law No 650-2014, </w:t>
      </w:r>
      <w:proofErr w:type="spellStart"/>
      <w:r w:rsidRPr="00BA4FD7">
        <w:rPr>
          <w:rFonts w:ascii="Amasis MT Pro" w:hAnsi="Amasis MT Pro"/>
        </w:rPr>
        <w:t>Concerning</w:t>
      </w:r>
      <w:proofErr w:type="spellEnd"/>
      <w:r w:rsidRPr="00BA4FD7">
        <w:rPr>
          <w:rFonts w:ascii="Amasis MT Pro" w:hAnsi="Amasis MT Pro"/>
        </w:rPr>
        <w:t xml:space="preserve"> Pets.</w:t>
      </w:r>
    </w:p>
    <w:p w14:paraId="0D282ABD" w14:textId="77777777" w:rsidR="00BA4FD7" w:rsidRPr="00BA4FD7" w:rsidRDefault="00BA4FD7" w:rsidP="00BA4FD7">
      <w:pPr>
        <w:rPr>
          <w:rFonts w:ascii="Amasis MT Pro" w:hAnsi="Amasis MT Pro"/>
        </w:rPr>
      </w:pPr>
      <w:r w:rsidRPr="00BA4FD7">
        <w:rPr>
          <w:rFonts w:ascii="Amasis MT Pro" w:hAnsi="Amasis MT Pro"/>
        </w:rPr>
        <w:br/>
        <w:t xml:space="preserve">• </w:t>
      </w:r>
      <w:r w:rsidRPr="00BA4FD7">
        <w:rPr>
          <w:rFonts w:ascii="Amasis MT Pro" w:hAnsi="Amasis MT Pro"/>
          <w:b/>
          <w:bCs/>
        </w:rPr>
        <w:t>Morin-</w:t>
      </w:r>
      <w:proofErr w:type="spellStart"/>
      <w:r w:rsidRPr="00BA4FD7">
        <w:rPr>
          <w:rFonts w:ascii="Amasis MT Pro" w:hAnsi="Amasis MT Pro"/>
          <w:b/>
          <w:bCs/>
        </w:rPr>
        <w:t>Heights</w:t>
      </w:r>
      <w:proofErr w:type="spellEnd"/>
      <w:r w:rsidRPr="00BA4FD7">
        <w:rPr>
          <w:rFonts w:ascii="Amasis MT Pro" w:hAnsi="Amasis MT Pro"/>
          <w:b/>
          <w:bCs/>
        </w:rPr>
        <w:t>,</w:t>
      </w:r>
      <w:r w:rsidRPr="00BA4FD7">
        <w:rPr>
          <w:rFonts w:ascii="Amasis MT Pro" w:hAnsi="Amasis MT Pro"/>
        </w:rPr>
        <w:t xml:space="preserve"> Québec: Un chien ne peut être enchaîné dehors pendant plus de 3 heures consécutives. By-Law 503-2013, </w:t>
      </w:r>
      <w:proofErr w:type="spellStart"/>
      <w:r w:rsidRPr="00BA4FD7">
        <w:rPr>
          <w:rFonts w:ascii="Amasis MT Pro" w:hAnsi="Amasis MT Pro"/>
        </w:rPr>
        <w:t>Regarding</w:t>
      </w:r>
      <w:proofErr w:type="spellEnd"/>
      <w:r w:rsidRPr="00BA4FD7">
        <w:rPr>
          <w:rFonts w:ascii="Amasis MT Pro" w:hAnsi="Amasis MT Pro"/>
        </w:rPr>
        <w:t xml:space="preserve"> Animal Control, art. 9.4.</w:t>
      </w:r>
    </w:p>
    <w:p w14:paraId="5F93AD77" w14:textId="671AB2B2" w:rsidR="00BA4FD7" w:rsidRPr="00BA4FD7" w:rsidRDefault="00BA4FD7" w:rsidP="00BA4FD7">
      <w:pPr>
        <w:rPr>
          <w:rFonts w:ascii="Amasis MT Pro" w:hAnsi="Amasis MT Pro"/>
        </w:rPr>
      </w:pPr>
      <w:r w:rsidRPr="00BA4FD7">
        <w:rPr>
          <w:rFonts w:ascii="Amasis MT Pro" w:hAnsi="Amasis MT Pro"/>
        </w:rPr>
        <w:br/>
        <w:t xml:space="preserve">• </w:t>
      </w:r>
      <w:r w:rsidRPr="00BA4FD7">
        <w:rPr>
          <w:rFonts w:ascii="Amasis MT Pro" w:hAnsi="Amasis MT Pro"/>
          <w:b/>
          <w:bCs/>
        </w:rPr>
        <w:t>Piedmont, Québec</w:t>
      </w:r>
      <w:r w:rsidRPr="00BA4FD7">
        <w:rPr>
          <w:rFonts w:ascii="Amasis MT Pro" w:hAnsi="Amasis MT Pro"/>
        </w:rPr>
        <w:t>: Un chien ne peut être enchaîné dehors pendant plus de 3 heures consécutives. Règlement N° 819-13 concernant les animaux, S.3, art. 21.</w:t>
      </w:r>
    </w:p>
    <w:p w14:paraId="3F729B2D" w14:textId="77777777" w:rsidR="00BA4FD7" w:rsidRPr="00BA4FD7" w:rsidRDefault="00BA4FD7" w:rsidP="00BA4FD7">
      <w:pPr>
        <w:rPr>
          <w:rFonts w:ascii="Amasis MT Pro" w:hAnsi="Amasis MT Pro"/>
        </w:rPr>
      </w:pPr>
      <w:r w:rsidRPr="00BA4FD7">
        <w:rPr>
          <w:rFonts w:ascii="Amasis MT Pro" w:hAnsi="Amasis MT Pro"/>
        </w:rPr>
        <w:br/>
        <w:t xml:space="preserve">• </w:t>
      </w:r>
      <w:r w:rsidRPr="00BA4FD7">
        <w:rPr>
          <w:rFonts w:ascii="Amasis MT Pro" w:hAnsi="Amasis MT Pro"/>
          <w:b/>
          <w:bCs/>
        </w:rPr>
        <w:t>Sainte-Agathe-des-Monts, Québec:</w:t>
      </w:r>
      <w:r w:rsidRPr="00BA4FD7">
        <w:rPr>
          <w:rFonts w:ascii="Amasis MT Pro" w:hAnsi="Amasis MT Pro"/>
        </w:rPr>
        <w:t xml:space="preserve"> Un chien ne peut être </w:t>
      </w:r>
      <w:proofErr w:type="spellStart"/>
      <w:r w:rsidRPr="00BA4FD7">
        <w:rPr>
          <w:rFonts w:ascii="Amasis MT Pro" w:hAnsi="Amasis MT Pro"/>
        </w:rPr>
        <w:t>enchaîne</w:t>
      </w:r>
      <w:proofErr w:type="spellEnd"/>
      <w:r w:rsidRPr="00BA4FD7">
        <w:rPr>
          <w:rFonts w:ascii="Amasis MT Pro" w:hAnsi="Amasis MT Pro"/>
        </w:rPr>
        <w:t xml:space="preserve">́ dehors pendant plus de 3 heures consécutives ou lorsque le gardien est absent pour une période prolongée. Règlement 2021-M-311, art. 7.10. </w:t>
      </w:r>
    </w:p>
    <w:p w14:paraId="2AB7EB3C" w14:textId="77777777" w:rsidR="00BA4FD7" w:rsidRPr="00BA4FD7" w:rsidRDefault="00BA4FD7" w:rsidP="00BA4FD7">
      <w:pPr>
        <w:rPr>
          <w:rFonts w:ascii="Amasis MT Pro" w:hAnsi="Amasis MT Pro"/>
        </w:rPr>
      </w:pPr>
    </w:p>
    <w:p w14:paraId="6CC82720" w14:textId="77777777" w:rsidR="00BA4FD7" w:rsidRPr="00BA4FD7" w:rsidRDefault="00BA4FD7" w:rsidP="00BA4FD7">
      <w:pPr>
        <w:rPr>
          <w:rFonts w:ascii="Amasis MT Pro" w:hAnsi="Amasis MT Pro"/>
        </w:rPr>
      </w:pPr>
      <w:r w:rsidRPr="00BA4FD7">
        <w:rPr>
          <w:rFonts w:ascii="Amasis MT Pro" w:hAnsi="Amasis MT Pro"/>
        </w:rPr>
        <w:t xml:space="preserve">• </w:t>
      </w:r>
      <w:r w:rsidRPr="00BA4FD7">
        <w:rPr>
          <w:rFonts w:ascii="Amasis MT Pro" w:hAnsi="Amasis MT Pro"/>
          <w:b/>
          <w:bCs/>
        </w:rPr>
        <w:t>Sainte-Lucie-des-Laurentides, Québec</w:t>
      </w:r>
      <w:r w:rsidRPr="00BA4FD7">
        <w:rPr>
          <w:rFonts w:ascii="Amasis MT Pro" w:hAnsi="Amasis MT Pro"/>
        </w:rPr>
        <w:t>: Un chien ne peut être enchainé dehors pendant plus de 3 heures consécutives ou lorsque le gardien est absent pour une période prolongée. Règlement 607-21 abrogeant et remplaçant le règlement 578-18 «</w:t>
      </w:r>
      <w:r w:rsidRPr="00BA4FD7">
        <w:rPr>
          <w:rFonts w:ascii="Times New Roman" w:hAnsi="Times New Roman" w:cs="Times New Roman"/>
        </w:rPr>
        <w:t> </w:t>
      </w:r>
      <w:r w:rsidRPr="00BA4FD7">
        <w:rPr>
          <w:rFonts w:ascii="Amasis MT Pro" w:hAnsi="Amasis MT Pro"/>
        </w:rPr>
        <w:t>Contr</w:t>
      </w:r>
      <w:r w:rsidRPr="00BA4FD7">
        <w:rPr>
          <w:rFonts w:ascii="Amasis MT Pro" w:hAnsi="Amasis MT Pro" w:cs="Amasis MT Pro"/>
        </w:rPr>
        <w:t>ô</w:t>
      </w:r>
      <w:r w:rsidRPr="00BA4FD7">
        <w:rPr>
          <w:rFonts w:ascii="Amasis MT Pro" w:hAnsi="Amasis MT Pro"/>
        </w:rPr>
        <w:t>le des animaux</w:t>
      </w:r>
      <w:r w:rsidRPr="00BA4FD7">
        <w:rPr>
          <w:rFonts w:ascii="Times New Roman" w:hAnsi="Times New Roman" w:cs="Times New Roman"/>
        </w:rPr>
        <w:t> </w:t>
      </w:r>
      <w:r w:rsidRPr="00BA4FD7">
        <w:rPr>
          <w:rFonts w:ascii="Amasis MT Pro" w:hAnsi="Amasis MT Pro" w:cs="Amasis MT Pro"/>
        </w:rPr>
        <w:t>»</w:t>
      </w:r>
      <w:r w:rsidRPr="00BA4FD7">
        <w:rPr>
          <w:rFonts w:ascii="Amasis MT Pro" w:hAnsi="Amasis MT Pro"/>
        </w:rPr>
        <w:t>, art. 7.10.</w:t>
      </w:r>
      <w:r w:rsidRPr="00BA4FD7">
        <w:rPr>
          <w:rFonts w:ascii="Amasis MT Pro" w:hAnsi="Amasis MT Pro" w:cs="Amasis MT Pro"/>
        </w:rPr>
        <w:t> </w:t>
      </w:r>
    </w:p>
    <w:p w14:paraId="626CAAAE" w14:textId="14BF732C" w:rsidR="00BA4FD7" w:rsidRPr="00BA4FD7" w:rsidRDefault="00BA4FD7" w:rsidP="00BA4FD7">
      <w:pPr>
        <w:rPr>
          <w:rFonts w:ascii="Amasis MT Pro" w:hAnsi="Amasis MT Pro"/>
        </w:rPr>
      </w:pPr>
      <w:r w:rsidRPr="00BA4FD7">
        <w:rPr>
          <w:rFonts w:ascii="Amasis MT Pro" w:hAnsi="Amasis MT Pro"/>
        </w:rPr>
        <w:br/>
        <w:t xml:space="preserve">• </w:t>
      </w:r>
      <w:r w:rsidRPr="00BA4FD7">
        <w:rPr>
          <w:rFonts w:ascii="Amasis MT Pro" w:hAnsi="Amasis MT Pro"/>
          <w:b/>
          <w:bCs/>
        </w:rPr>
        <w:t>Sherbrooke, Québec</w:t>
      </w:r>
      <w:r w:rsidRPr="00BA4FD7">
        <w:rPr>
          <w:rFonts w:ascii="Amasis MT Pro" w:hAnsi="Amasis MT Pro"/>
        </w:rPr>
        <w:t>: Un chien ne peut être enchaîné dehors pendant plus de 12 heures consécutives par période de 24 heures. Règlement No 1, Titre 5- Protection de la personne et de la propriété, Contrôle et garde responsable des animaux, c P.10(4), art. 5.10.27).</w:t>
      </w:r>
      <w:r w:rsidRPr="00BA4FD7">
        <w:rPr>
          <w:rFonts w:ascii="Amasis MT Pro" w:hAnsi="Amasis MT Pro"/>
        </w:rPr>
        <w:br/>
      </w:r>
      <w:r w:rsidRPr="00BA4FD7">
        <w:rPr>
          <w:rFonts w:ascii="Amasis MT Pro" w:hAnsi="Amasis MT Pro"/>
        </w:rPr>
        <w:br/>
      </w:r>
      <w:r w:rsidRPr="00BA4FD7">
        <w:rPr>
          <w:rFonts w:ascii="Amasis MT Pro" w:hAnsi="Amasis MT Pro"/>
          <w:b/>
          <w:bCs/>
        </w:rPr>
        <w:t xml:space="preserve">• Mississauga, Ontario : </w:t>
      </w:r>
      <w:r w:rsidRPr="00BA4FD7">
        <w:rPr>
          <w:rFonts w:ascii="Amasis MT Pro" w:hAnsi="Amasis MT Pro"/>
        </w:rPr>
        <w:t xml:space="preserve">Un chien ne peut être </w:t>
      </w:r>
      <w:proofErr w:type="spellStart"/>
      <w:r w:rsidRPr="00BA4FD7">
        <w:rPr>
          <w:rFonts w:ascii="Amasis MT Pro" w:hAnsi="Amasis MT Pro"/>
        </w:rPr>
        <w:t>enchaîne</w:t>
      </w:r>
      <w:proofErr w:type="spellEnd"/>
      <w:r w:rsidRPr="00BA4FD7">
        <w:rPr>
          <w:rFonts w:ascii="Amasis MT Pro" w:hAnsi="Amasis MT Pro"/>
        </w:rPr>
        <w:t xml:space="preserve">́ dehors sans supervision, et si l’animal est sous supervision, il ne peut être </w:t>
      </w:r>
      <w:proofErr w:type="spellStart"/>
      <w:r w:rsidRPr="00BA4FD7">
        <w:rPr>
          <w:rFonts w:ascii="Amasis MT Pro" w:hAnsi="Amasis MT Pro"/>
        </w:rPr>
        <w:t>enchaîne</w:t>
      </w:r>
      <w:proofErr w:type="spellEnd"/>
      <w:r w:rsidRPr="00BA4FD7">
        <w:rPr>
          <w:rFonts w:ascii="Amasis MT Pro" w:hAnsi="Amasis MT Pro"/>
        </w:rPr>
        <w:t xml:space="preserve">́ plus de 4 heures consécutives par </w:t>
      </w:r>
      <w:proofErr w:type="spellStart"/>
      <w:r w:rsidRPr="00BA4FD7">
        <w:rPr>
          <w:rFonts w:ascii="Amasis MT Pro" w:hAnsi="Amasis MT Pro"/>
        </w:rPr>
        <w:t>période</w:t>
      </w:r>
      <w:proofErr w:type="spellEnd"/>
      <w:r w:rsidRPr="00BA4FD7">
        <w:rPr>
          <w:rFonts w:ascii="Amasis MT Pro" w:hAnsi="Amasis MT Pro"/>
        </w:rPr>
        <w:t xml:space="preserve"> de 24 heures. De plus, un chien ne peut être dehors lors de températures extrêmes. Animal Care and Control By-Law 0098-04, art. 14 et 20.1 (3) et (6).</w:t>
      </w:r>
      <w:r w:rsidRPr="00BA4FD7">
        <w:rPr>
          <w:rFonts w:ascii="Amasis MT Pro" w:hAnsi="Amasis MT Pro"/>
          <w:b/>
          <w:bCs/>
        </w:rPr>
        <w:t>  </w:t>
      </w:r>
    </w:p>
    <w:p w14:paraId="7DDCC347" w14:textId="77777777" w:rsidR="00BA4FD7" w:rsidRPr="00EC20F3" w:rsidRDefault="00BA4FD7" w:rsidP="00BA4FD7">
      <w:pPr>
        <w:rPr>
          <w:rFonts w:ascii="Amasis MT Pro" w:hAnsi="Amasis MT Pro"/>
          <w:b/>
          <w:bCs/>
        </w:rPr>
      </w:pPr>
      <w:r w:rsidRPr="00EC20F3">
        <w:rPr>
          <w:rFonts w:ascii="Amasis MT Pro" w:hAnsi="Amasis MT Pro"/>
          <w:b/>
          <w:bCs/>
        </w:rPr>
        <w:t> </w:t>
      </w:r>
    </w:p>
    <w:p w14:paraId="193C747B" w14:textId="77777777" w:rsidR="00BA4FD7" w:rsidRPr="00BA4FD7" w:rsidRDefault="00BA4FD7" w:rsidP="00BA4FD7">
      <w:pPr>
        <w:rPr>
          <w:rFonts w:ascii="Amasis MT Pro" w:hAnsi="Amasis MT Pro"/>
          <w:b/>
          <w:bCs/>
        </w:rPr>
      </w:pPr>
      <w:r w:rsidRPr="00BA4FD7">
        <w:rPr>
          <w:rFonts w:ascii="Amasis MT Pro" w:hAnsi="Amasis MT Pro"/>
          <w:b/>
          <w:bCs/>
        </w:rPr>
        <w:t xml:space="preserve">• Calgary, Alberta : </w:t>
      </w:r>
      <w:r w:rsidRPr="00BA4FD7">
        <w:rPr>
          <w:rFonts w:ascii="Amasis MT Pro" w:hAnsi="Amasis MT Pro"/>
        </w:rPr>
        <w:t xml:space="preserve">Un chien ne peut être enchaîné dehors sans supervision. </w:t>
      </w:r>
      <w:proofErr w:type="spellStart"/>
      <w:r w:rsidRPr="00BA4FD7">
        <w:rPr>
          <w:rFonts w:ascii="Amasis MT Pro" w:hAnsi="Amasis MT Pro"/>
        </w:rPr>
        <w:t>Responsible</w:t>
      </w:r>
      <w:proofErr w:type="spellEnd"/>
      <w:r w:rsidRPr="00BA4FD7">
        <w:rPr>
          <w:rFonts w:ascii="Amasis MT Pro" w:hAnsi="Amasis MT Pro"/>
        </w:rPr>
        <w:t xml:space="preserve"> Pet </w:t>
      </w:r>
      <w:proofErr w:type="spellStart"/>
      <w:r w:rsidRPr="00BA4FD7">
        <w:rPr>
          <w:rFonts w:ascii="Amasis MT Pro" w:hAnsi="Amasis MT Pro"/>
        </w:rPr>
        <w:t>Ownership</w:t>
      </w:r>
      <w:proofErr w:type="spellEnd"/>
      <w:r w:rsidRPr="00BA4FD7">
        <w:rPr>
          <w:rFonts w:ascii="Amasis MT Pro" w:hAnsi="Amasis MT Pro"/>
        </w:rPr>
        <w:t xml:space="preserve"> </w:t>
      </w:r>
      <w:proofErr w:type="spellStart"/>
      <w:r w:rsidRPr="00BA4FD7">
        <w:rPr>
          <w:rFonts w:ascii="Amasis MT Pro" w:hAnsi="Amasis MT Pro"/>
        </w:rPr>
        <w:t>Bylaw</w:t>
      </w:r>
      <w:proofErr w:type="spellEnd"/>
      <w:r w:rsidRPr="00BA4FD7">
        <w:rPr>
          <w:rFonts w:ascii="Amasis MT Pro" w:hAnsi="Amasis MT Pro"/>
        </w:rPr>
        <w:t xml:space="preserve"> 23M2006, art.17.</w:t>
      </w:r>
      <w:r w:rsidRPr="00BA4FD7">
        <w:rPr>
          <w:rFonts w:ascii="Amasis MT Pro" w:hAnsi="Amasis MT Pro"/>
        </w:rPr>
        <w:br/>
      </w:r>
    </w:p>
    <w:p w14:paraId="3F4D458F" w14:textId="77777777" w:rsidR="00BA4FD7" w:rsidRPr="00BA4FD7" w:rsidRDefault="00BA4FD7" w:rsidP="00BA4FD7">
      <w:pPr>
        <w:rPr>
          <w:rFonts w:ascii="Amasis MT Pro" w:hAnsi="Amasis MT Pro"/>
        </w:rPr>
      </w:pPr>
      <w:r w:rsidRPr="00BA4FD7">
        <w:rPr>
          <w:rFonts w:ascii="Amasis MT Pro" w:hAnsi="Amasis MT Pro"/>
        </w:rPr>
        <w:t xml:space="preserve">• </w:t>
      </w:r>
      <w:r w:rsidRPr="00BA4FD7">
        <w:rPr>
          <w:rFonts w:ascii="Amasis MT Pro" w:hAnsi="Amasis MT Pro"/>
          <w:b/>
          <w:bCs/>
        </w:rPr>
        <w:t>Burnaby, Colombie-Britannique</w:t>
      </w:r>
      <w:r w:rsidRPr="00BA4FD7">
        <w:rPr>
          <w:rFonts w:ascii="Amasis MT Pro" w:hAnsi="Amasis MT Pro"/>
        </w:rPr>
        <w:t xml:space="preserve"> : Un chien ne peut être enchaîné à l’extérieur pendant plus de 1 heure par jour sans supervision. Burnaby Animal Control </w:t>
      </w:r>
      <w:proofErr w:type="spellStart"/>
      <w:r w:rsidRPr="00BA4FD7">
        <w:rPr>
          <w:rFonts w:ascii="Amasis MT Pro" w:hAnsi="Amasis MT Pro"/>
        </w:rPr>
        <w:t>Bylaw</w:t>
      </w:r>
      <w:proofErr w:type="spellEnd"/>
      <w:r w:rsidRPr="00BA4FD7">
        <w:rPr>
          <w:rFonts w:ascii="Amasis MT Pro" w:hAnsi="Amasis MT Pro"/>
        </w:rPr>
        <w:t xml:space="preserve"> 1991, </w:t>
      </w:r>
      <w:proofErr w:type="spellStart"/>
      <w:r w:rsidRPr="00BA4FD7">
        <w:rPr>
          <w:rFonts w:ascii="Amasis MT Pro" w:hAnsi="Amasis MT Pro"/>
        </w:rPr>
        <w:t>Bylaw</w:t>
      </w:r>
      <w:proofErr w:type="spellEnd"/>
      <w:r w:rsidRPr="00BA4FD7">
        <w:rPr>
          <w:rFonts w:ascii="Amasis MT Pro" w:hAnsi="Amasis MT Pro"/>
        </w:rPr>
        <w:t xml:space="preserve"> No 13334.</w:t>
      </w:r>
    </w:p>
    <w:p w14:paraId="1272659B" w14:textId="65625610" w:rsidR="00BA4FD7" w:rsidRPr="00BA4FD7" w:rsidRDefault="00BA4FD7" w:rsidP="00BA4FD7">
      <w:pPr>
        <w:rPr>
          <w:rFonts w:ascii="Amasis MT Pro" w:hAnsi="Amasis MT Pro"/>
          <w:b/>
          <w:bCs/>
        </w:rPr>
      </w:pPr>
      <w:r w:rsidRPr="00BA4FD7">
        <w:rPr>
          <w:rFonts w:ascii="Amasis MT Pro" w:hAnsi="Amasis MT Pro"/>
        </w:rPr>
        <w:br/>
        <w:t xml:space="preserve">• </w:t>
      </w:r>
      <w:r w:rsidRPr="00BA4FD7">
        <w:rPr>
          <w:rFonts w:ascii="Amasis MT Pro" w:hAnsi="Amasis MT Pro"/>
          <w:b/>
          <w:bCs/>
        </w:rPr>
        <w:t xml:space="preserve">Central Okanagan </w:t>
      </w:r>
      <w:proofErr w:type="spellStart"/>
      <w:r w:rsidRPr="00BA4FD7">
        <w:rPr>
          <w:rFonts w:ascii="Amasis MT Pro" w:hAnsi="Amasis MT Pro"/>
          <w:b/>
          <w:bCs/>
        </w:rPr>
        <w:t>Regional</w:t>
      </w:r>
      <w:proofErr w:type="spellEnd"/>
      <w:r w:rsidRPr="00BA4FD7">
        <w:rPr>
          <w:rFonts w:ascii="Amasis MT Pro" w:hAnsi="Amasis MT Pro"/>
          <w:b/>
          <w:bCs/>
        </w:rPr>
        <w:t xml:space="preserve"> District</w:t>
      </w:r>
      <w:r w:rsidRPr="00BA4FD7">
        <w:rPr>
          <w:rFonts w:ascii="Amasis MT Pro" w:hAnsi="Amasis MT Pro"/>
        </w:rPr>
        <w:t xml:space="preserve"> (Kelowna, Lake Country, </w:t>
      </w:r>
      <w:proofErr w:type="spellStart"/>
      <w:r w:rsidRPr="00BA4FD7">
        <w:rPr>
          <w:rFonts w:ascii="Amasis MT Pro" w:hAnsi="Amasis MT Pro"/>
        </w:rPr>
        <w:t>Peachland</w:t>
      </w:r>
      <w:proofErr w:type="spellEnd"/>
      <w:r w:rsidRPr="00BA4FD7">
        <w:rPr>
          <w:rFonts w:ascii="Amasis MT Pro" w:hAnsi="Amasis MT Pro"/>
        </w:rPr>
        <w:t xml:space="preserve">, West Kelowna), Colombie-Britannique : Un chien ne peut être enchaîné à un objet </w:t>
      </w:r>
      <w:proofErr w:type="spellStart"/>
      <w:r w:rsidRPr="00BA4FD7">
        <w:rPr>
          <w:rFonts w:ascii="Amasis MT Pro" w:hAnsi="Amasis MT Pro"/>
        </w:rPr>
        <w:t>ﬁxe</w:t>
      </w:r>
      <w:proofErr w:type="spellEnd"/>
      <w:r w:rsidRPr="00BA4FD7">
        <w:rPr>
          <w:rFonts w:ascii="Amasis MT Pro" w:hAnsi="Amasis MT Pro"/>
        </w:rPr>
        <w:t xml:space="preserve"> pendant plus de 4 heures consécutives par période de 24 heures. RDCO </w:t>
      </w:r>
      <w:proofErr w:type="spellStart"/>
      <w:r w:rsidRPr="00BA4FD7">
        <w:rPr>
          <w:rFonts w:ascii="Amasis MT Pro" w:hAnsi="Amasis MT Pro"/>
        </w:rPr>
        <w:t>Responsible</w:t>
      </w:r>
      <w:proofErr w:type="spellEnd"/>
      <w:r w:rsidRPr="00BA4FD7">
        <w:rPr>
          <w:rFonts w:ascii="Amasis MT Pro" w:hAnsi="Amasis MT Pro"/>
        </w:rPr>
        <w:t xml:space="preserve"> Dog </w:t>
      </w:r>
      <w:proofErr w:type="spellStart"/>
      <w:r w:rsidRPr="00BA4FD7">
        <w:rPr>
          <w:rFonts w:ascii="Amasis MT Pro" w:hAnsi="Amasis MT Pro"/>
        </w:rPr>
        <w:t>Ownership</w:t>
      </w:r>
      <w:proofErr w:type="spellEnd"/>
      <w:r w:rsidRPr="00BA4FD7">
        <w:rPr>
          <w:rFonts w:ascii="Amasis MT Pro" w:hAnsi="Amasis MT Pro"/>
        </w:rPr>
        <w:t xml:space="preserve"> </w:t>
      </w:r>
      <w:proofErr w:type="spellStart"/>
      <w:r w:rsidRPr="00BA4FD7">
        <w:rPr>
          <w:rFonts w:ascii="Amasis MT Pro" w:hAnsi="Amasis MT Pro"/>
        </w:rPr>
        <w:t>Bylaw</w:t>
      </w:r>
      <w:proofErr w:type="spellEnd"/>
      <w:r w:rsidRPr="00BA4FD7">
        <w:rPr>
          <w:rFonts w:ascii="Amasis MT Pro" w:hAnsi="Amasis MT Pro"/>
        </w:rPr>
        <w:t xml:space="preserve"> No 1343, art.5.24.</w:t>
      </w:r>
      <w:r w:rsidRPr="00BA4FD7">
        <w:rPr>
          <w:rFonts w:ascii="Amasis MT Pro" w:hAnsi="Amasis MT Pro"/>
        </w:rPr>
        <w:br/>
      </w:r>
      <w:r w:rsidRPr="00BA4FD7">
        <w:rPr>
          <w:rFonts w:ascii="Amasis MT Pro" w:hAnsi="Amasis MT Pro"/>
        </w:rPr>
        <w:br/>
        <w:t xml:space="preserve">• </w:t>
      </w:r>
      <w:proofErr w:type="spellStart"/>
      <w:r w:rsidRPr="00BA4FD7">
        <w:rPr>
          <w:rFonts w:ascii="Amasis MT Pro" w:hAnsi="Amasis MT Pro"/>
          <w:b/>
          <w:bCs/>
        </w:rPr>
        <w:t>Chetwynd</w:t>
      </w:r>
      <w:proofErr w:type="spellEnd"/>
      <w:r w:rsidRPr="00BA4FD7">
        <w:rPr>
          <w:rFonts w:ascii="Amasis MT Pro" w:hAnsi="Amasis MT Pro"/>
          <w:b/>
          <w:bCs/>
        </w:rPr>
        <w:t>, Colombie-Britannique</w:t>
      </w:r>
      <w:r w:rsidRPr="00BA4FD7">
        <w:rPr>
          <w:rFonts w:ascii="Amasis MT Pro" w:hAnsi="Amasis MT Pro"/>
        </w:rPr>
        <w:t xml:space="preserve"> : Un chien ne peut être enchaîné à un objet </w:t>
      </w:r>
      <w:proofErr w:type="spellStart"/>
      <w:r w:rsidRPr="00BA4FD7">
        <w:rPr>
          <w:rFonts w:ascii="Amasis MT Pro" w:hAnsi="Amasis MT Pro"/>
        </w:rPr>
        <w:t>ﬁxe</w:t>
      </w:r>
      <w:proofErr w:type="spellEnd"/>
      <w:r w:rsidRPr="00BA4FD7">
        <w:rPr>
          <w:rFonts w:ascii="Amasis MT Pro" w:hAnsi="Amasis MT Pro"/>
        </w:rPr>
        <w:t xml:space="preserve"> sur une propriété vacante. Dog Control, </w:t>
      </w:r>
      <w:proofErr w:type="spellStart"/>
      <w:r w:rsidRPr="00BA4FD7">
        <w:rPr>
          <w:rFonts w:ascii="Amasis MT Pro" w:hAnsi="Amasis MT Pro"/>
        </w:rPr>
        <w:t>Licensing</w:t>
      </w:r>
      <w:proofErr w:type="spellEnd"/>
      <w:r w:rsidRPr="00BA4FD7">
        <w:rPr>
          <w:rFonts w:ascii="Amasis MT Pro" w:hAnsi="Amasis MT Pro"/>
        </w:rPr>
        <w:t xml:space="preserve"> and </w:t>
      </w:r>
      <w:proofErr w:type="spellStart"/>
      <w:r w:rsidRPr="00BA4FD7">
        <w:rPr>
          <w:rFonts w:ascii="Amasis MT Pro" w:hAnsi="Amasis MT Pro"/>
        </w:rPr>
        <w:t>Ticketing</w:t>
      </w:r>
      <w:proofErr w:type="spellEnd"/>
      <w:r w:rsidRPr="00BA4FD7">
        <w:rPr>
          <w:rFonts w:ascii="Amasis MT Pro" w:hAnsi="Amasis MT Pro"/>
        </w:rPr>
        <w:t xml:space="preserve">, </w:t>
      </w:r>
      <w:proofErr w:type="spellStart"/>
      <w:r w:rsidRPr="00BA4FD7">
        <w:rPr>
          <w:rFonts w:ascii="Amasis MT Pro" w:hAnsi="Amasis MT Pro"/>
        </w:rPr>
        <w:t>Bylaw</w:t>
      </w:r>
      <w:proofErr w:type="spellEnd"/>
      <w:r w:rsidRPr="00BA4FD7">
        <w:rPr>
          <w:rFonts w:ascii="Amasis MT Pro" w:hAnsi="Amasis MT Pro"/>
        </w:rPr>
        <w:t xml:space="preserve"> No 908, 2009, art. 11.15(c).</w:t>
      </w:r>
      <w:r w:rsidRPr="00BA4FD7">
        <w:rPr>
          <w:rFonts w:ascii="Amasis MT Pro" w:hAnsi="Amasis MT Pro"/>
        </w:rPr>
        <w:br/>
      </w:r>
    </w:p>
    <w:p w14:paraId="4BF98606" w14:textId="4D28E42E" w:rsidR="00415557" w:rsidRPr="00BA4FD7" w:rsidRDefault="00BA4FD7" w:rsidP="00BA4FD7">
      <w:pPr>
        <w:rPr>
          <w:rFonts w:ascii="Amasis MT Pro" w:hAnsi="Amasis MT Pro"/>
          <w:b/>
          <w:bCs/>
          <w:sz w:val="28"/>
          <w:szCs w:val="28"/>
          <w:lang w:val="en-CA"/>
        </w:rPr>
        <w:sectPr w:rsidR="00415557" w:rsidRPr="00BA4FD7">
          <w:type w:val="continuous"/>
          <w:pgSz w:w="12240" w:h="15840"/>
          <w:pgMar w:top="0" w:right="780" w:bottom="280" w:left="780" w:header="720" w:footer="720" w:gutter="0"/>
          <w:cols w:space="720"/>
        </w:sectPr>
      </w:pPr>
      <w:r w:rsidRPr="00BA4FD7">
        <w:rPr>
          <w:rFonts w:ascii="Amasis MT Pro" w:hAnsi="Amasis MT Pro"/>
          <w:b/>
          <w:bCs/>
        </w:rPr>
        <w:t xml:space="preserve">• Nanaimo, Colombie-Britannique : </w:t>
      </w:r>
      <w:r w:rsidRPr="00BA4FD7">
        <w:rPr>
          <w:rFonts w:ascii="Amasis MT Pro" w:hAnsi="Amasis MT Pro"/>
        </w:rPr>
        <w:t xml:space="preserve">L’animal ne peut rester attaché à un objet fixe pour plus de 2h pendant une période de 24h. </w:t>
      </w:r>
      <w:r w:rsidRPr="00BA4FD7">
        <w:rPr>
          <w:rFonts w:ascii="Amasis MT Pro" w:hAnsi="Amasis MT Pro"/>
          <w:lang w:val="en-US"/>
        </w:rPr>
        <w:t>Bylaw NO. 7316, Animal responsibility bylaw (A Bylaw to Establish Provisions for Animal Welfare, Control, Licensing, Duties of Animal Owners, Penalties, and Enforcement in the City of Nanaimo), art. 37(e)</w:t>
      </w:r>
    </w:p>
    <w:p w14:paraId="1D294F93" w14:textId="45B6F605" w:rsidR="0067629E" w:rsidRPr="009610B7" w:rsidRDefault="0067629E" w:rsidP="009610B7">
      <w:pPr>
        <w:pStyle w:val="Titre2"/>
        <w:spacing w:before="32"/>
        <w:ind w:left="0"/>
        <w:rPr>
          <w:lang w:val="en-CA"/>
        </w:rPr>
      </w:pPr>
    </w:p>
    <w:sectPr w:rsidR="0067629E" w:rsidRPr="009610B7">
      <w:pgSz w:w="12240" w:h="15840"/>
      <w:pgMar w:top="1040" w:right="780" w:bottom="280" w:left="7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06CC6F" w14:textId="77777777" w:rsidR="00A760D4" w:rsidRDefault="00A760D4" w:rsidP="00403131">
      <w:r>
        <w:separator/>
      </w:r>
    </w:p>
  </w:endnote>
  <w:endnote w:type="continuationSeparator" w:id="0">
    <w:p w14:paraId="75579521" w14:textId="77777777" w:rsidR="00A760D4" w:rsidRDefault="00A760D4" w:rsidP="004031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masis MT Pro">
    <w:charset w:val="00"/>
    <w:family w:val="roman"/>
    <w:pitch w:val="variable"/>
    <w:sig w:usb0="A00000AF" w:usb1="4000205B" w:usb2="00000000" w:usb3="00000000" w:csb0="00000093" w:csb1="00000000"/>
  </w:font>
  <w:font w:name="Biome">
    <w:charset w:val="00"/>
    <w:family w:val="swiss"/>
    <w:pitch w:val="variable"/>
    <w:sig w:usb0="A11526FF" w:usb1="8000000A" w:usb2="0001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FFF021" w14:textId="77777777" w:rsidR="00A760D4" w:rsidRDefault="00A760D4" w:rsidP="00403131">
      <w:r>
        <w:separator/>
      </w:r>
    </w:p>
  </w:footnote>
  <w:footnote w:type="continuationSeparator" w:id="0">
    <w:p w14:paraId="7BFC0B4E" w14:textId="77777777" w:rsidR="00A760D4" w:rsidRDefault="00A760D4" w:rsidP="00403131">
      <w:r>
        <w:continuationSeparator/>
      </w:r>
    </w:p>
  </w:footnote>
  <w:footnote w:id="1">
    <w:p w14:paraId="698AF474" w14:textId="77777777" w:rsidR="00403131" w:rsidRPr="00403131" w:rsidRDefault="00403131" w:rsidP="00403131">
      <w:pPr>
        <w:spacing w:before="79" w:line="220" w:lineRule="exact"/>
        <w:ind w:left="115"/>
        <w:rPr>
          <w:sz w:val="18"/>
          <w:lang w:val="en-CA"/>
        </w:rPr>
      </w:pPr>
      <w:r>
        <w:rPr>
          <w:rStyle w:val="Appelnotedebasdep"/>
        </w:rPr>
        <w:footnoteRef/>
      </w:r>
      <w:r w:rsidRPr="00403131">
        <w:rPr>
          <w:lang w:val="en-CA"/>
        </w:rPr>
        <w:t xml:space="preserve"> </w:t>
      </w:r>
      <w:hyperlink r:id="rId1">
        <w:r w:rsidRPr="00403131">
          <w:rPr>
            <w:color w:val="AF212C"/>
            <w:sz w:val="18"/>
            <w:lang w:val="en-CA"/>
          </w:rPr>
          <w:t>“Breeds of Dogs Involved in Fatal Human Attacks in the United States between 1979 and 1998”</w:t>
        </w:r>
      </w:hyperlink>
    </w:p>
    <w:p w14:paraId="12D0E2AE" w14:textId="77777777" w:rsidR="00403131" w:rsidRPr="00403131" w:rsidRDefault="00403131" w:rsidP="00403131">
      <w:pPr>
        <w:ind w:left="115" w:right="325"/>
        <w:rPr>
          <w:sz w:val="18"/>
          <w:lang w:val="en-CA"/>
        </w:rPr>
      </w:pPr>
      <w:r w:rsidRPr="00403131">
        <w:rPr>
          <w:sz w:val="18"/>
          <w:lang w:val="en-CA"/>
        </w:rPr>
        <w:t xml:space="preserve">Sacks, J.J.; Sinclair, L.; Gilchrist, J.; Golab, G.C.; Lockwood, R. </w:t>
      </w:r>
      <w:r w:rsidRPr="00403131">
        <w:rPr>
          <w:i/>
          <w:sz w:val="18"/>
          <w:lang w:val="en-CA"/>
        </w:rPr>
        <w:t>Journal of the American Medical Association</w:t>
      </w:r>
      <w:r w:rsidRPr="00403131">
        <w:rPr>
          <w:sz w:val="18"/>
          <w:lang w:val="en-CA"/>
        </w:rPr>
        <w:t>, September 2000, Vol. 217, Issue 6, 836-40.</w:t>
      </w:r>
    </w:p>
    <w:p w14:paraId="791A9108" w14:textId="7294ED32" w:rsidR="00403131" w:rsidRPr="00403131" w:rsidRDefault="00403131">
      <w:pPr>
        <w:pStyle w:val="Notedebasdepage"/>
        <w:rPr>
          <w:lang w:val="en-CA"/>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E0C7E"/>
    <w:multiLevelType w:val="multilevel"/>
    <w:tmpl w:val="CB147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8D13743"/>
    <w:multiLevelType w:val="hybridMultilevel"/>
    <w:tmpl w:val="6DA23F9C"/>
    <w:lvl w:ilvl="0" w:tplc="95845730">
      <w:start w:val="1"/>
      <w:numFmt w:val="bullet"/>
      <w:lvlText w:val=""/>
      <w:lvlJc w:val="left"/>
      <w:pPr>
        <w:tabs>
          <w:tab w:val="num" w:pos="720"/>
        </w:tabs>
        <w:ind w:left="720" w:hanging="360"/>
      </w:pPr>
      <w:rPr>
        <w:rFonts w:ascii="Wingdings" w:hAnsi="Wingdings" w:hint="default"/>
      </w:rPr>
    </w:lvl>
    <w:lvl w:ilvl="1" w:tplc="39722EA6" w:tentative="1">
      <w:start w:val="1"/>
      <w:numFmt w:val="bullet"/>
      <w:lvlText w:val=""/>
      <w:lvlJc w:val="left"/>
      <w:pPr>
        <w:tabs>
          <w:tab w:val="num" w:pos="1440"/>
        </w:tabs>
        <w:ind w:left="1440" w:hanging="360"/>
      </w:pPr>
      <w:rPr>
        <w:rFonts w:ascii="Wingdings" w:hAnsi="Wingdings" w:hint="default"/>
      </w:rPr>
    </w:lvl>
    <w:lvl w:ilvl="2" w:tplc="EB78E9D0" w:tentative="1">
      <w:start w:val="1"/>
      <w:numFmt w:val="bullet"/>
      <w:lvlText w:val=""/>
      <w:lvlJc w:val="left"/>
      <w:pPr>
        <w:tabs>
          <w:tab w:val="num" w:pos="2160"/>
        </w:tabs>
        <w:ind w:left="2160" w:hanging="360"/>
      </w:pPr>
      <w:rPr>
        <w:rFonts w:ascii="Wingdings" w:hAnsi="Wingdings" w:hint="default"/>
      </w:rPr>
    </w:lvl>
    <w:lvl w:ilvl="3" w:tplc="4DAE6F58" w:tentative="1">
      <w:start w:val="1"/>
      <w:numFmt w:val="bullet"/>
      <w:lvlText w:val=""/>
      <w:lvlJc w:val="left"/>
      <w:pPr>
        <w:tabs>
          <w:tab w:val="num" w:pos="2880"/>
        </w:tabs>
        <w:ind w:left="2880" w:hanging="360"/>
      </w:pPr>
      <w:rPr>
        <w:rFonts w:ascii="Wingdings" w:hAnsi="Wingdings" w:hint="default"/>
      </w:rPr>
    </w:lvl>
    <w:lvl w:ilvl="4" w:tplc="F6A4A1B6" w:tentative="1">
      <w:start w:val="1"/>
      <w:numFmt w:val="bullet"/>
      <w:lvlText w:val=""/>
      <w:lvlJc w:val="left"/>
      <w:pPr>
        <w:tabs>
          <w:tab w:val="num" w:pos="3600"/>
        </w:tabs>
        <w:ind w:left="3600" w:hanging="360"/>
      </w:pPr>
      <w:rPr>
        <w:rFonts w:ascii="Wingdings" w:hAnsi="Wingdings" w:hint="default"/>
      </w:rPr>
    </w:lvl>
    <w:lvl w:ilvl="5" w:tplc="40126010" w:tentative="1">
      <w:start w:val="1"/>
      <w:numFmt w:val="bullet"/>
      <w:lvlText w:val=""/>
      <w:lvlJc w:val="left"/>
      <w:pPr>
        <w:tabs>
          <w:tab w:val="num" w:pos="4320"/>
        </w:tabs>
        <w:ind w:left="4320" w:hanging="360"/>
      </w:pPr>
      <w:rPr>
        <w:rFonts w:ascii="Wingdings" w:hAnsi="Wingdings" w:hint="default"/>
      </w:rPr>
    </w:lvl>
    <w:lvl w:ilvl="6" w:tplc="A738A964" w:tentative="1">
      <w:start w:val="1"/>
      <w:numFmt w:val="bullet"/>
      <w:lvlText w:val=""/>
      <w:lvlJc w:val="left"/>
      <w:pPr>
        <w:tabs>
          <w:tab w:val="num" w:pos="5040"/>
        </w:tabs>
        <w:ind w:left="5040" w:hanging="360"/>
      </w:pPr>
      <w:rPr>
        <w:rFonts w:ascii="Wingdings" w:hAnsi="Wingdings" w:hint="default"/>
      </w:rPr>
    </w:lvl>
    <w:lvl w:ilvl="7" w:tplc="F15E50A8" w:tentative="1">
      <w:start w:val="1"/>
      <w:numFmt w:val="bullet"/>
      <w:lvlText w:val=""/>
      <w:lvlJc w:val="left"/>
      <w:pPr>
        <w:tabs>
          <w:tab w:val="num" w:pos="5760"/>
        </w:tabs>
        <w:ind w:left="5760" w:hanging="360"/>
      </w:pPr>
      <w:rPr>
        <w:rFonts w:ascii="Wingdings" w:hAnsi="Wingdings" w:hint="default"/>
      </w:rPr>
    </w:lvl>
    <w:lvl w:ilvl="8" w:tplc="C1462644"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C244620"/>
    <w:multiLevelType w:val="multilevel"/>
    <w:tmpl w:val="1668E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25267C8"/>
    <w:multiLevelType w:val="multilevel"/>
    <w:tmpl w:val="43C68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55F6487"/>
    <w:multiLevelType w:val="multilevel"/>
    <w:tmpl w:val="9F9C9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AAF16E3"/>
    <w:multiLevelType w:val="multilevel"/>
    <w:tmpl w:val="4C864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60E4B1D"/>
    <w:multiLevelType w:val="hybridMultilevel"/>
    <w:tmpl w:val="B2B079B4"/>
    <w:lvl w:ilvl="0" w:tplc="5D448732">
      <w:start w:val="1"/>
      <w:numFmt w:val="bullet"/>
      <w:lvlText w:val=""/>
      <w:lvlJc w:val="left"/>
      <w:pPr>
        <w:tabs>
          <w:tab w:val="num" w:pos="720"/>
        </w:tabs>
        <w:ind w:left="720" w:hanging="360"/>
      </w:pPr>
      <w:rPr>
        <w:rFonts w:ascii="Wingdings" w:hAnsi="Wingdings" w:hint="default"/>
      </w:rPr>
    </w:lvl>
    <w:lvl w:ilvl="1" w:tplc="25FC8CAC" w:tentative="1">
      <w:start w:val="1"/>
      <w:numFmt w:val="bullet"/>
      <w:lvlText w:val=""/>
      <w:lvlJc w:val="left"/>
      <w:pPr>
        <w:tabs>
          <w:tab w:val="num" w:pos="1440"/>
        </w:tabs>
        <w:ind w:left="1440" w:hanging="360"/>
      </w:pPr>
      <w:rPr>
        <w:rFonts w:ascii="Wingdings" w:hAnsi="Wingdings" w:hint="default"/>
      </w:rPr>
    </w:lvl>
    <w:lvl w:ilvl="2" w:tplc="0F22EBBA" w:tentative="1">
      <w:start w:val="1"/>
      <w:numFmt w:val="bullet"/>
      <w:lvlText w:val=""/>
      <w:lvlJc w:val="left"/>
      <w:pPr>
        <w:tabs>
          <w:tab w:val="num" w:pos="2160"/>
        </w:tabs>
        <w:ind w:left="2160" w:hanging="360"/>
      </w:pPr>
      <w:rPr>
        <w:rFonts w:ascii="Wingdings" w:hAnsi="Wingdings" w:hint="default"/>
      </w:rPr>
    </w:lvl>
    <w:lvl w:ilvl="3" w:tplc="FBE0834C" w:tentative="1">
      <w:start w:val="1"/>
      <w:numFmt w:val="bullet"/>
      <w:lvlText w:val=""/>
      <w:lvlJc w:val="left"/>
      <w:pPr>
        <w:tabs>
          <w:tab w:val="num" w:pos="2880"/>
        </w:tabs>
        <w:ind w:left="2880" w:hanging="360"/>
      </w:pPr>
      <w:rPr>
        <w:rFonts w:ascii="Wingdings" w:hAnsi="Wingdings" w:hint="default"/>
      </w:rPr>
    </w:lvl>
    <w:lvl w:ilvl="4" w:tplc="86A8536C" w:tentative="1">
      <w:start w:val="1"/>
      <w:numFmt w:val="bullet"/>
      <w:lvlText w:val=""/>
      <w:lvlJc w:val="left"/>
      <w:pPr>
        <w:tabs>
          <w:tab w:val="num" w:pos="3600"/>
        </w:tabs>
        <w:ind w:left="3600" w:hanging="360"/>
      </w:pPr>
      <w:rPr>
        <w:rFonts w:ascii="Wingdings" w:hAnsi="Wingdings" w:hint="default"/>
      </w:rPr>
    </w:lvl>
    <w:lvl w:ilvl="5" w:tplc="E82A576C" w:tentative="1">
      <w:start w:val="1"/>
      <w:numFmt w:val="bullet"/>
      <w:lvlText w:val=""/>
      <w:lvlJc w:val="left"/>
      <w:pPr>
        <w:tabs>
          <w:tab w:val="num" w:pos="4320"/>
        </w:tabs>
        <w:ind w:left="4320" w:hanging="360"/>
      </w:pPr>
      <w:rPr>
        <w:rFonts w:ascii="Wingdings" w:hAnsi="Wingdings" w:hint="default"/>
      </w:rPr>
    </w:lvl>
    <w:lvl w:ilvl="6" w:tplc="2BEC46B6" w:tentative="1">
      <w:start w:val="1"/>
      <w:numFmt w:val="bullet"/>
      <w:lvlText w:val=""/>
      <w:lvlJc w:val="left"/>
      <w:pPr>
        <w:tabs>
          <w:tab w:val="num" w:pos="5040"/>
        </w:tabs>
        <w:ind w:left="5040" w:hanging="360"/>
      </w:pPr>
      <w:rPr>
        <w:rFonts w:ascii="Wingdings" w:hAnsi="Wingdings" w:hint="default"/>
      </w:rPr>
    </w:lvl>
    <w:lvl w:ilvl="7" w:tplc="2A7E9BD6" w:tentative="1">
      <w:start w:val="1"/>
      <w:numFmt w:val="bullet"/>
      <w:lvlText w:val=""/>
      <w:lvlJc w:val="left"/>
      <w:pPr>
        <w:tabs>
          <w:tab w:val="num" w:pos="5760"/>
        </w:tabs>
        <w:ind w:left="5760" w:hanging="360"/>
      </w:pPr>
      <w:rPr>
        <w:rFonts w:ascii="Wingdings" w:hAnsi="Wingdings" w:hint="default"/>
      </w:rPr>
    </w:lvl>
    <w:lvl w:ilvl="8" w:tplc="EC6A467C" w:tentative="1">
      <w:start w:val="1"/>
      <w:numFmt w:val="bullet"/>
      <w:lvlText w:val=""/>
      <w:lvlJc w:val="left"/>
      <w:pPr>
        <w:tabs>
          <w:tab w:val="num" w:pos="6480"/>
        </w:tabs>
        <w:ind w:left="6480" w:hanging="360"/>
      </w:pPr>
      <w:rPr>
        <w:rFonts w:ascii="Wingdings" w:hAnsi="Wingdings" w:hint="default"/>
      </w:rPr>
    </w:lvl>
  </w:abstractNum>
  <w:num w:numId="1" w16cid:durableId="838468306">
    <w:abstractNumId w:val="4"/>
  </w:num>
  <w:num w:numId="2" w16cid:durableId="780874664">
    <w:abstractNumId w:val="3"/>
  </w:num>
  <w:num w:numId="3" w16cid:durableId="144205548">
    <w:abstractNumId w:val="5"/>
  </w:num>
  <w:num w:numId="4" w16cid:durableId="1192374821">
    <w:abstractNumId w:val="2"/>
  </w:num>
  <w:num w:numId="5" w16cid:durableId="658581906">
    <w:abstractNumId w:val="0"/>
  </w:num>
  <w:num w:numId="6" w16cid:durableId="945582445">
    <w:abstractNumId w:val="6"/>
  </w:num>
  <w:num w:numId="7" w16cid:durableId="9442713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29E"/>
    <w:rsid w:val="00274309"/>
    <w:rsid w:val="002E22ED"/>
    <w:rsid w:val="00324072"/>
    <w:rsid w:val="003770C2"/>
    <w:rsid w:val="00403131"/>
    <w:rsid w:val="00414B33"/>
    <w:rsid w:val="00415557"/>
    <w:rsid w:val="005A3D56"/>
    <w:rsid w:val="0067629E"/>
    <w:rsid w:val="0079600A"/>
    <w:rsid w:val="007A7165"/>
    <w:rsid w:val="009172D7"/>
    <w:rsid w:val="009610B7"/>
    <w:rsid w:val="009A387C"/>
    <w:rsid w:val="00A760D4"/>
    <w:rsid w:val="00BA4FD7"/>
    <w:rsid w:val="00CA632F"/>
    <w:rsid w:val="00EC20F3"/>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5C0FE8"/>
  <w15:docId w15:val="{6824D936-079C-432F-820D-C1EE2E80E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fr-CA" w:eastAsia="fr-CA" w:bidi="fr-CA"/>
    </w:rPr>
  </w:style>
  <w:style w:type="paragraph" w:styleId="Titre1">
    <w:name w:val="heading 1"/>
    <w:basedOn w:val="Normal"/>
    <w:uiPriority w:val="9"/>
    <w:qFormat/>
    <w:pPr>
      <w:spacing w:line="317" w:lineRule="exact"/>
      <w:ind w:left="115"/>
      <w:outlineLvl w:val="0"/>
    </w:pPr>
    <w:rPr>
      <w:b/>
      <w:bCs/>
      <w:sz w:val="28"/>
      <w:szCs w:val="28"/>
    </w:rPr>
  </w:style>
  <w:style w:type="paragraph" w:styleId="Titre2">
    <w:name w:val="heading 2"/>
    <w:basedOn w:val="Normal"/>
    <w:link w:val="Titre2Car"/>
    <w:uiPriority w:val="9"/>
    <w:unhideWhenUsed/>
    <w:qFormat/>
    <w:pPr>
      <w:ind w:left="115"/>
      <w:jc w:val="both"/>
      <w:outlineLvl w:val="1"/>
    </w:pPr>
    <w:rP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style>
  <w:style w:type="paragraph" w:styleId="Paragraphedeliste">
    <w:name w:val="List Paragraph"/>
    <w:basedOn w:val="Normal"/>
    <w:uiPriority w:val="34"/>
    <w:qFormat/>
  </w:style>
  <w:style w:type="paragraph" w:customStyle="1" w:styleId="TableParagraph">
    <w:name w:val="Table Paragraph"/>
    <w:basedOn w:val="Normal"/>
    <w:uiPriority w:val="1"/>
    <w:qFormat/>
  </w:style>
  <w:style w:type="character" w:customStyle="1" w:styleId="Titre2Car">
    <w:name w:val="Titre 2 Car"/>
    <w:basedOn w:val="Policepardfaut"/>
    <w:link w:val="Titre2"/>
    <w:uiPriority w:val="9"/>
    <w:rsid w:val="00403131"/>
    <w:rPr>
      <w:rFonts w:ascii="Calibri" w:eastAsia="Calibri" w:hAnsi="Calibri" w:cs="Calibri"/>
      <w:b/>
      <w:bCs/>
      <w:lang w:val="fr-CA" w:eastAsia="fr-CA" w:bidi="fr-CA"/>
    </w:rPr>
  </w:style>
  <w:style w:type="paragraph" w:styleId="Notedebasdepage">
    <w:name w:val="footnote text"/>
    <w:basedOn w:val="Normal"/>
    <w:link w:val="NotedebasdepageCar"/>
    <w:uiPriority w:val="99"/>
    <w:semiHidden/>
    <w:unhideWhenUsed/>
    <w:rsid w:val="00403131"/>
    <w:rPr>
      <w:sz w:val="20"/>
      <w:szCs w:val="20"/>
    </w:rPr>
  </w:style>
  <w:style w:type="character" w:customStyle="1" w:styleId="NotedebasdepageCar">
    <w:name w:val="Note de bas de page Car"/>
    <w:basedOn w:val="Policepardfaut"/>
    <w:link w:val="Notedebasdepage"/>
    <w:uiPriority w:val="99"/>
    <w:semiHidden/>
    <w:rsid w:val="00403131"/>
    <w:rPr>
      <w:rFonts w:ascii="Calibri" w:eastAsia="Calibri" w:hAnsi="Calibri" w:cs="Calibri"/>
      <w:sz w:val="20"/>
      <w:szCs w:val="20"/>
      <w:lang w:val="fr-CA" w:eastAsia="fr-CA" w:bidi="fr-CA"/>
    </w:rPr>
  </w:style>
  <w:style w:type="character" w:styleId="Appelnotedebasdep">
    <w:name w:val="footnote reference"/>
    <w:basedOn w:val="Policepardfaut"/>
    <w:uiPriority w:val="99"/>
    <w:semiHidden/>
    <w:unhideWhenUsed/>
    <w:rsid w:val="00403131"/>
    <w:rPr>
      <w:vertAlign w:val="superscript"/>
    </w:rPr>
  </w:style>
  <w:style w:type="paragraph" w:styleId="NormalWeb">
    <w:name w:val="Normal (Web)"/>
    <w:basedOn w:val="Normal"/>
    <w:uiPriority w:val="99"/>
    <w:semiHidden/>
    <w:unhideWhenUsed/>
    <w:rsid w:val="0079600A"/>
    <w:pPr>
      <w:widowControl/>
      <w:autoSpaceDE/>
      <w:autoSpaceDN/>
      <w:spacing w:before="100" w:beforeAutospacing="1" w:after="100" w:afterAutospacing="1"/>
    </w:pPr>
    <w:rPr>
      <w:rFonts w:ascii="Times New Roman" w:eastAsia="Times New Roman" w:hAnsi="Times New Roman" w:cs="Times New Roman"/>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875148">
      <w:bodyDiv w:val="1"/>
      <w:marLeft w:val="0"/>
      <w:marRight w:val="0"/>
      <w:marTop w:val="0"/>
      <w:marBottom w:val="0"/>
      <w:divBdr>
        <w:top w:val="none" w:sz="0" w:space="0" w:color="auto"/>
        <w:left w:val="none" w:sz="0" w:space="0" w:color="auto"/>
        <w:bottom w:val="none" w:sz="0" w:space="0" w:color="auto"/>
        <w:right w:val="none" w:sz="0" w:space="0" w:color="auto"/>
      </w:divBdr>
      <w:divsChild>
        <w:div w:id="341513328">
          <w:marLeft w:val="1080"/>
          <w:marRight w:val="0"/>
          <w:marTop w:val="140"/>
          <w:marBottom w:val="140"/>
          <w:divBdr>
            <w:top w:val="none" w:sz="0" w:space="0" w:color="auto"/>
            <w:left w:val="none" w:sz="0" w:space="0" w:color="auto"/>
            <w:bottom w:val="none" w:sz="0" w:space="0" w:color="auto"/>
            <w:right w:val="none" w:sz="0" w:space="0" w:color="auto"/>
          </w:divBdr>
        </w:div>
        <w:div w:id="1398936242">
          <w:marLeft w:val="1080"/>
          <w:marRight w:val="0"/>
          <w:marTop w:val="140"/>
          <w:marBottom w:val="140"/>
          <w:divBdr>
            <w:top w:val="none" w:sz="0" w:space="0" w:color="auto"/>
            <w:left w:val="none" w:sz="0" w:space="0" w:color="auto"/>
            <w:bottom w:val="none" w:sz="0" w:space="0" w:color="auto"/>
            <w:right w:val="none" w:sz="0" w:space="0" w:color="auto"/>
          </w:divBdr>
        </w:div>
        <w:div w:id="946473354">
          <w:marLeft w:val="1080"/>
          <w:marRight w:val="0"/>
          <w:marTop w:val="140"/>
          <w:marBottom w:val="140"/>
          <w:divBdr>
            <w:top w:val="none" w:sz="0" w:space="0" w:color="auto"/>
            <w:left w:val="none" w:sz="0" w:space="0" w:color="auto"/>
            <w:bottom w:val="none" w:sz="0" w:space="0" w:color="auto"/>
            <w:right w:val="none" w:sz="0" w:space="0" w:color="auto"/>
          </w:divBdr>
        </w:div>
      </w:divsChild>
    </w:div>
    <w:div w:id="248391034">
      <w:bodyDiv w:val="1"/>
      <w:marLeft w:val="0"/>
      <w:marRight w:val="0"/>
      <w:marTop w:val="0"/>
      <w:marBottom w:val="0"/>
      <w:divBdr>
        <w:top w:val="none" w:sz="0" w:space="0" w:color="auto"/>
        <w:left w:val="none" w:sz="0" w:space="0" w:color="auto"/>
        <w:bottom w:val="none" w:sz="0" w:space="0" w:color="auto"/>
        <w:right w:val="none" w:sz="0" w:space="0" w:color="auto"/>
      </w:divBdr>
    </w:div>
    <w:div w:id="363096474">
      <w:bodyDiv w:val="1"/>
      <w:marLeft w:val="0"/>
      <w:marRight w:val="0"/>
      <w:marTop w:val="0"/>
      <w:marBottom w:val="0"/>
      <w:divBdr>
        <w:top w:val="none" w:sz="0" w:space="0" w:color="auto"/>
        <w:left w:val="none" w:sz="0" w:space="0" w:color="auto"/>
        <w:bottom w:val="none" w:sz="0" w:space="0" w:color="auto"/>
        <w:right w:val="none" w:sz="0" w:space="0" w:color="auto"/>
      </w:divBdr>
    </w:div>
    <w:div w:id="685789369">
      <w:bodyDiv w:val="1"/>
      <w:marLeft w:val="0"/>
      <w:marRight w:val="0"/>
      <w:marTop w:val="0"/>
      <w:marBottom w:val="0"/>
      <w:divBdr>
        <w:top w:val="none" w:sz="0" w:space="0" w:color="auto"/>
        <w:left w:val="none" w:sz="0" w:space="0" w:color="auto"/>
        <w:bottom w:val="none" w:sz="0" w:space="0" w:color="auto"/>
        <w:right w:val="none" w:sz="0" w:space="0" w:color="auto"/>
      </w:divBdr>
      <w:divsChild>
        <w:div w:id="707725110">
          <w:marLeft w:val="0"/>
          <w:marRight w:val="0"/>
          <w:marTop w:val="0"/>
          <w:marBottom w:val="0"/>
          <w:divBdr>
            <w:top w:val="none" w:sz="0" w:space="0" w:color="auto"/>
            <w:left w:val="none" w:sz="0" w:space="0" w:color="auto"/>
            <w:bottom w:val="none" w:sz="0" w:space="0" w:color="auto"/>
            <w:right w:val="none" w:sz="0" w:space="0" w:color="auto"/>
          </w:divBdr>
        </w:div>
        <w:div w:id="993143273">
          <w:marLeft w:val="0"/>
          <w:marRight w:val="0"/>
          <w:marTop w:val="0"/>
          <w:marBottom w:val="0"/>
          <w:divBdr>
            <w:top w:val="none" w:sz="0" w:space="0" w:color="auto"/>
            <w:left w:val="none" w:sz="0" w:space="0" w:color="auto"/>
            <w:bottom w:val="none" w:sz="0" w:space="0" w:color="auto"/>
            <w:right w:val="none" w:sz="0" w:space="0" w:color="auto"/>
          </w:divBdr>
        </w:div>
        <w:div w:id="1405109397">
          <w:marLeft w:val="0"/>
          <w:marRight w:val="0"/>
          <w:marTop w:val="0"/>
          <w:marBottom w:val="0"/>
          <w:divBdr>
            <w:top w:val="none" w:sz="0" w:space="0" w:color="auto"/>
            <w:left w:val="none" w:sz="0" w:space="0" w:color="auto"/>
            <w:bottom w:val="none" w:sz="0" w:space="0" w:color="auto"/>
            <w:right w:val="none" w:sz="0" w:space="0" w:color="auto"/>
          </w:divBdr>
        </w:div>
        <w:div w:id="1363556228">
          <w:marLeft w:val="0"/>
          <w:marRight w:val="0"/>
          <w:marTop w:val="0"/>
          <w:marBottom w:val="0"/>
          <w:divBdr>
            <w:top w:val="none" w:sz="0" w:space="0" w:color="auto"/>
            <w:left w:val="none" w:sz="0" w:space="0" w:color="auto"/>
            <w:bottom w:val="none" w:sz="0" w:space="0" w:color="auto"/>
            <w:right w:val="none" w:sz="0" w:space="0" w:color="auto"/>
          </w:divBdr>
        </w:div>
        <w:div w:id="1768965409">
          <w:marLeft w:val="0"/>
          <w:marRight w:val="0"/>
          <w:marTop w:val="0"/>
          <w:marBottom w:val="0"/>
          <w:divBdr>
            <w:top w:val="none" w:sz="0" w:space="0" w:color="auto"/>
            <w:left w:val="none" w:sz="0" w:space="0" w:color="auto"/>
            <w:bottom w:val="none" w:sz="0" w:space="0" w:color="auto"/>
            <w:right w:val="none" w:sz="0" w:space="0" w:color="auto"/>
          </w:divBdr>
        </w:div>
      </w:divsChild>
    </w:div>
    <w:div w:id="907230609">
      <w:bodyDiv w:val="1"/>
      <w:marLeft w:val="0"/>
      <w:marRight w:val="0"/>
      <w:marTop w:val="0"/>
      <w:marBottom w:val="0"/>
      <w:divBdr>
        <w:top w:val="none" w:sz="0" w:space="0" w:color="auto"/>
        <w:left w:val="none" w:sz="0" w:space="0" w:color="auto"/>
        <w:bottom w:val="none" w:sz="0" w:space="0" w:color="auto"/>
        <w:right w:val="none" w:sz="0" w:space="0" w:color="auto"/>
      </w:divBdr>
      <w:divsChild>
        <w:div w:id="18626261">
          <w:marLeft w:val="0"/>
          <w:marRight w:val="0"/>
          <w:marTop w:val="0"/>
          <w:marBottom w:val="0"/>
          <w:divBdr>
            <w:top w:val="none" w:sz="0" w:space="0" w:color="auto"/>
            <w:left w:val="none" w:sz="0" w:space="0" w:color="auto"/>
            <w:bottom w:val="none" w:sz="0" w:space="0" w:color="auto"/>
            <w:right w:val="none" w:sz="0" w:space="0" w:color="auto"/>
          </w:divBdr>
        </w:div>
        <w:div w:id="448932471">
          <w:marLeft w:val="0"/>
          <w:marRight w:val="0"/>
          <w:marTop w:val="0"/>
          <w:marBottom w:val="0"/>
          <w:divBdr>
            <w:top w:val="none" w:sz="0" w:space="0" w:color="auto"/>
            <w:left w:val="none" w:sz="0" w:space="0" w:color="auto"/>
            <w:bottom w:val="none" w:sz="0" w:space="0" w:color="auto"/>
            <w:right w:val="none" w:sz="0" w:space="0" w:color="auto"/>
          </w:divBdr>
        </w:div>
        <w:div w:id="911085699">
          <w:marLeft w:val="0"/>
          <w:marRight w:val="0"/>
          <w:marTop w:val="0"/>
          <w:marBottom w:val="0"/>
          <w:divBdr>
            <w:top w:val="none" w:sz="0" w:space="0" w:color="auto"/>
            <w:left w:val="none" w:sz="0" w:space="0" w:color="auto"/>
            <w:bottom w:val="none" w:sz="0" w:space="0" w:color="auto"/>
            <w:right w:val="none" w:sz="0" w:space="0" w:color="auto"/>
          </w:divBdr>
        </w:div>
        <w:div w:id="1383478363">
          <w:marLeft w:val="0"/>
          <w:marRight w:val="0"/>
          <w:marTop w:val="0"/>
          <w:marBottom w:val="0"/>
          <w:divBdr>
            <w:top w:val="none" w:sz="0" w:space="0" w:color="auto"/>
            <w:left w:val="none" w:sz="0" w:space="0" w:color="auto"/>
            <w:bottom w:val="none" w:sz="0" w:space="0" w:color="auto"/>
            <w:right w:val="none" w:sz="0" w:space="0" w:color="auto"/>
          </w:divBdr>
        </w:div>
        <w:div w:id="525564968">
          <w:marLeft w:val="0"/>
          <w:marRight w:val="0"/>
          <w:marTop w:val="0"/>
          <w:marBottom w:val="0"/>
          <w:divBdr>
            <w:top w:val="none" w:sz="0" w:space="0" w:color="auto"/>
            <w:left w:val="none" w:sz="0" w:space="0" w:color="auto"/>
            <w:bottom w:val="none" w:sz="0" w:space="0" w:color="auto"/>
            <w:right w:val="none" w:sz="0" w:space="0" w:color="auto"/>
          </w:divBdr>
        </w:div>
      </w:divsChild>
    </w:div>
    <w:div w:id="969820509">
      <w:bodyDiv w:val="1"/>
      <w:marLeft w:val="0"/>
      <w:marRight w:val="0"/>
      <w:marTop w:val="0"/>
      <w:marBottom w:val="0"/>
      <w:divBdr>
        <w:top w:val="none" w:sz="0" w:space="0" w:color="auto"/>
        <w:left w:val="none" w:sz="0" w:space="0" w:color="auto"/>
        <w:bottom w:val="none" w:sz="0" w:space="0" w:color="auto"/>
        <w:right w:val="none" w:sz="0" w:space="0" w:color="auto"/>
      </w:divBdr>
      <w:divsChild>
        <w:div w:id="165629847">
          <w:marLeft w:val="720"/>
          <w:marRight w:val="0"/>
          <w:marTop w:val="140"/>
          <w:marBottom w:val="140"/>
          <w:divBdr>
            <w:top w:val="none" w:sz="0" w:space="0" w:color="auto"/>
            <w:left w:val="none" w:sz="0" w:space="0" w:color="auto"/>
            <w:bottom w:val="none" w:sz="0" w:space="0" w:color="auto"/>
            <w:right w:val="none" w:sz="0" w:space="0" w:color="auto"/>
          </w:divBdr>
        </w:div>
        <w:div w:id="1184632643">
          <w:marLeft w:val="720"/>
          <w:marRight w:val="0"/>
          <w:marTop w:val="140"/>
          <w:marBottom w:val="140"/>
          <w:divBdr>
            <w:top w:val="none" w:sz="0" w:space="0" w:color="auto"/>
            <w:left w:val="none" w:sz="0" w:space="0" w:color="auto"/>
            <w:bottom w:val="none" w:sz="0" w:space="0" w:color="auto"/>
            <w:right w:val="none" w:sz="0" w:space="0" w:color="auto"/>
          </w:divBdr>
        </w:div>
        <w:div w:id="153300276">
          <w:marLeft w:val="720"/>
          <w:marRight w:val="0"/>
          <w:marTop w:val="140"/>
          <w:marBottom w:val="140"/>
          <w:divBdr>
            <w:top w:val="none" w:sz="0" w:space="0" w:color="auto"/>
            <w:left w:val="none" w:sz="0" w:space="0" w:color="auto"/>
            <w:bottom w:val="none" w:sz="0" w:space="0" w:color="auto"/>
            <w:right w:val="none" w:sz="0" w:space="0" w:color="auto"/>
          </w:divBdr>
        </w:div>
      </w:divsChild>
    </w:div>
    <w:div w:id="974407872">
      <w:bodyDiv w:val="1"/>
      <w:marLeft w:val="0"/>
      <w:marRight w:val="0"/>
      <w:marTop w:val="0"/>
      <w:marBottom w:val="0"/>
      <w:divBdr>
        <w:top w:val="none" w:sz="0" w:space="0" w:color="auto"/>
        <w:left w:val="none" w:sz="0" w:space="0" w:color="auto"/>
        <w:bottom w:val="none" w:sz="0" w:space="0" w:color="auto"/>
        <w:right w:val="none" w:sz="0" w:space="0" w:color="auto"/>
      </w:divBdr>
      <w:divsChild>
        <w:div w:id="1956643133">
          <w:marLeft w:val="0"/>
          <w:marRight w:val="0"/>
          <w:marTop w:val="0"/>
          <w:marBottom w:val="0"/>
          <w:divBdr>
            <w:top w:val="none" w:sz="0" w:space="0" w:color="auto"/>
            <w:left w:val="none" w:sz="0" w:space="0" w:color="auto"/>
            <w:bottom w:val="none" w:sz="0" w:space="0" w:color="auto"/>
            <w:right w:val="none" w:sz="0" w:space="0" w:color="auto"/>
          </w:divBdr>
        </w:div>
        <w:div w:id="283274757">
          <w:marLeft w:val="0"/>
          <w:marRight w:val="0"/>
          <w:marTop w:val="0"/>
          <w:marBottom w:val="0"/>
          <w:divBdr>
            <w:top w:val="none" w:sz="0" w:space="0" w:color="auto"/>
            <w:left w:val="none" w:sz="0" w:space="0" w:color="auto"/>
            <w:bottom w:val="none" w:sz="0" w:space="0" w:color="auto"/>
            <w:right w:val="none" w:sz="0" w:space="0" w:color="auto"/>
          </w:divBdr>
        </w:div>
        <w:div w:id="1897621791">
          <w:marLeft w:val="0"/>
          <w:marRight w:val="0"/>
          <w:marTop w:val="0"/>
          <w:marBottom w:val="0"/>
          <w:divBdr>
            <w:top w:val="none" w:sz="0" w:space="0" w:color="auto"/>
            <w:left w:val="none" w:sz="0" w:space="0" w:color="auto"/>
            <w:bottom w:val="none" w:sz="0" w:space="0" w:color="auto"/>
            <w:right w:val="none" w:sz="0" w:space="0" w:color="auto"/>
          </w:divBdr>
        </w:div>
        <w:div w:id="1096437433">
          <w:marLeft w:val="0"/>
          <w:marRight w:val="0"/>
          <w:marTop w:val="0"/>
          <w:marBottom w:val="0"/>
          <w:divBdr>
            <w:top w:val="none" w:sz="0" w:space="0" w:color="auto"/>
            <w:left w:val="none" w:sz="0" w:space="0" w:color="auto"/>
            <w:bottom w:val="none" w:sz="0" w:space="0" w:color="auto"/>
            <w:right w:val="none" w:sz="0" w:space="0" w:color="auto"/>
          </w:divBdr>
        </w:div>
        <w:div w:id="1092705648">
          <w:marLeft w:val="0"/>
          <w:marRight w:val="0"/>
          <w:marTop w:val="0"/>
          <w:marBottom w:val="0"/>
          <w:divBdr>
            <w:top w:val="none" w:sz="0" w:space="0" w:color="auto"/>
            <w:left w:val="none" w:sz="0" w:space="0" w:color="auto"/>
            <w:bottom w:val="none" w:sz="0" w:space="0" w:color="auto"/>
            <w:right w:val="none" w:sz="0" w:space="0" w:color="auto"/>
          </w:divBdr>
        </w:div>
      </w:divsChild>
    </w:div>
    <w:div w:id="975182708">
      <w:bodyDiv w:val="1"/>
      <w:marLeft w:val="0"/>
      <w:marRight w:val="0"/>
      <w:marTop w:val="0"/>
      <w:marBottom w:val="0"/>
      <w:divBdr>
        <w:top w:val="none" w:sz="0" w:space="0" w:color="auto"/>
        <w:left w:val="none" w:sz="0" w:space="0" w:color="auto"/>
        <w:bottom w:val="none" w:sz="0" w:space="0" w:color="auto"/>
        <w:right w:val="none" w:sz="0" w:space="0" w:color="auto"/>
      </w:divBdr>
    </w:div>
    <w:div w:id="1466309896">
      <w:bodyDiv w:val="1"/>
      <w:marLeft w:val="0"/>
      <w:marRight w:val="0"/>
      <w:marTop w:val="0"/>
      <w:marBottom w:val="0"/>
      <w:divBdr>
        <w:top w:val="none" w:sz="0" w:space="0" w:color="auto"/>
        <w:left w:val="none" w:sz="0" w:space="0" w:color="auto"/>
        <w:bottom w:val="none" w:sz="0" w:space="0" w:color="auto"/>
        <w:right w:val="none" w:sz="0" w:space="0" w:color="auto"/>
      </w:divBdr>
      <w:divsChild>
        <w:div w:id="2108113621">
          <w:marLeft w:val="0"/>
          <w:marRight w:val="0"/>
          <w:marTop w:val="0"/>
          <w:marBottom w:val="0"/>
          <w:divBdr>
            <w:top w:val="none" w:sz="0" w:space="0" w:color="auto"/>
            <w:left w:val="none" w:sz="0" w:space="0" w:color="auto"/>
            <w:bottom w:val="none" w:sz="0" w:space="0" w:color="auto"/>
            <w:right w:val="none" w:sz="0" w:space="0" w:color="auto"/>
          </w:divBdr>
        </w:div>
        <w:div w:id="197395708">
          <w:marLeft w:val="0"/>
          <w:marRight w:val="0"/>
          <w:marTop w:val="0"/>
          <w:marBottom w:val="0"/>
          <w:divBdr>
            <w:top w:val="none" w:sz="0" w:space="0" w:color="auto"/>
            <w:left w:val="none" w:sz="0" w:space="0" w:color="auto"/>
            <w:bottom w:val="none" w:sz="0" w:space="0" w:color="auto"/>
            <w:right w:val="none" w:sz="0" w:space="0" w:color="auto"/>
          </w:divBdr>
        </w:div>
        <w:div w:id="900948937">
          <w:marLeft w:val="0"/>
          <w:marRight w:val="0"/>
          <w:marTop w:val="0"/>
          <w:marBottom w:val="0"/>
          <w:divBdr>
            <w:top w:val="none" w:sz="0" w:space="0" w:color="auto"/>
            <w:left w:val="none" w:sz="0" w:space="0" w:color="auto"/>
            <w:bottom w:val="none" w:sz="0" w:space="0" w:color="auto"/>
            <w:right w:val="none" w:sz="0" w:space="0" w:color="auto"/>
          </w:divBdr>
        </w:div>
        <w:div w:id="173346728">
          <w:marLeft w:val="0"/>
          <w:marRight w:val="0"/>
          <w:marTop w:val="0"/>
          <w:marBottom w:val="0"/>
          <w:divBdr>
            <w:top w:val="none" w:sz="0" w:space="0" w:color="auto"/>
            <w:left w:val="none" w:sz="0" w:space="0" w:color="auto"/>
            <w:bottom w:val="none" w:sz="0" w:space="0" w:color="auto"/>
            <w:right w:val="none" w:sz="0" w:space="0" w:color="auto"/>
          </w:divBdr>
        </w:div>
        <w:div w:id="1064373251">
          <w:marLeft w:val="0"/>
          <w:marRight w:val="0"/>
          <w:marTop w:val="0"/>
          <w:marBottom w:val="0"/>
          <w:divBdr>
            <w:top w:val="none" w:sz="0" w:space="0" w:color="auto"/>
            <w:left w:val="none" w:sz="0" w:space="0" w:color="auto"/>
            <w:bottom w:val="none" w:sz="0" w:space="0" w:color="auto"/>
            <w:right w:val="none" w:sz="0" w:space="0" w:color="auto"/>
          </w:divBdr>
        </w:div>
      </w:divsChild>
    </w:div>
    <w:div w:id="1533106807">
      <w:bodyDiv w:val="1"/>
      <w:marLeft w:val="0"/>
      <w:marRight w:val="0"/>
      <w:marTop w:val="0"/>
      <w:marBottom w:val="0"/>
      <w:divBdr>
        <w:top w:val="none" w:sz="0" w:space="0" w:color="auto"/>
        <w:left w:val="none" w:sz="0" w:space="0" w:color="auto"/>
        <w:bottom w:val="none" w:sz="0" w:space="0" w:color="auto"/>
        <w:right w:val="none" w:sz="0" w:space="0" w:color="auto"/>
      </w:divBdr>
    </w:div>
    <w:div w:id="21334755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ncbi.nlm.nih.gov/pubmed/1099715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1604</Words>
  <Characters>8822</Characters>
  <Application>Microsoft Office Word</Application>
  <DocSecurity>0</DocSecurity>
  <Lines>73</Lines>
  <Paragraphs>20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Anita Kapuscinska</dc:creator>
  <cp:lastModifiedBy>Émilie L. Sauvé</cp:lastModifiedBy>
  <cp:revision>4</cp:revision>
  <dcterms:created xsi:type="dcterms:W3CDTF">2025-01-14T05:12:00Z</dcterms:created>
  <dcterms:modified xsi:type="dcterms:W3CDTF">2025-01-15T22:16:00Z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2022-08-18T00:00:00Z</vt:filetime>
  </property>
  <property fmtid="{D5CDD505-2E9C-101B-9397-08002B2CF9AE}" pid="3" name="Creator">
    <vt:lpwstr>Microsoft® Word 2016</vt:lpwstr>
  </property>
  <property fmtid="{D5CDD505-2E9C-101B-9397-08002B2CF9AE}" pid="4" name="LastSaved">
    <vt:filetime>2025-01-14T00:00:00Z</vt:filetime>
  </property>
</Properties>
</file>